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Look w:val="04A0" w:firstRow="1" w:lastRow="0" w:firstColumn="1" w:lastColumn="0" w:noHBand="0" w:noVBand="1"/>
      </w:tblPr>
      <w:tblGrid>
        <w:gridCol w:w="1696"/>
        <w:gridCol w:w="7655"/>
      </w:tblGrid>
      <w:tr w:rsidR="00701789" w:rsidTr="00547240">
        <w:tc>
          <w:tcPr>
            <w:tcW w:w="1696" w:type="dxa"/>
          </w:tcPr>
          <w:p w:rsidR="00701789" w:rsidRDefault="00701789" w:rsidP="00547240">
            <w:r>
              <w:t xml:space="preserve">Submitted By: </w:t>
            </w:r>
            <w:r>
              <w:tab/>
            </w:r>
          </w:p>
        </w:tc>
        <w:tc>
          <w:tcPr>
            <w:tcW w:w="7655" w:type="dxa"/>
          </w:tcPr>
          <w:p w:rsidR="00701789" w:rsidRDefault="00701789" w:rsidP="00547240">
            <w:r>
              <w:t>Scott Jewers (Pronoun and Preferred name is Daddy)</w:t>
            </w:r>
          </w:p>
        </w:tc>
      </w:tr>
      <w:tr w:rsidR="00701789" w:rsidTr="00547240">
        <w:tc>
          <w:tcPr>
            <w:tcW w:w="1696" w:type="dxa"/>
          </w:tcPr>
          <w:p w:rsidR="00701789" w:rsidRDefault="00701789" w:rsidP="00547240">
            <w:r>
              <w:t>Subject:</w:t>
            </w:r>
          </w:p>
        </w:tc>
        <w:tc>
          <w:tcPr>
            <w:tcW w:w="7655" w:type="dxa"/>
          </w:tcPr>
          <w:p w:rsidR="00A665A9" w:rsidRPr="00A665A9" w:rsidRDefault="00701789" w:rsidP="00A665A9">
            <w:pPr>
              <w:rPr>
                <w:b/>
              </w:rPr>
            </w:pPr>
            <w:r>
              <w:t xml:space="preserve">Complaint against Karen Hornberger - </w:t>
            </w:r>
            <w:r w:rsidRPr="00F671D1">
              <w:rPr>
                <w:b/>
              </w:rPr>
              <w:t>Serious Instance of Fraud and Privacy Breaches Regarding Privacy Director Karen Hornberger and NSHA Staff</w:t>
            </w:r>
            <w:r w:rsidR="00A665A9">
              <w:rPr>
                <w:b/>
              </w:rPr>
              <w:t xml:space="preserve"> - </w:t>
            </w:r>
            <w:r w:rsidR="00A665A9" w:rsidRPr="00A665A9">
              <w:rPr>
                <w:b/>
              </w:rPr>
              <w:t>Nova</w:t>
            </w:r>
          </w:p>
          <w:p w:rsidR="00701789" w:rsidRDefault="00A665A9" w:rsidP="00A665A9">
            <w:r w:rsidRPr="00A665A9">
              <w:rPr>
                <w:b/>
              </w:rPr>
              <w:t>Scotia Health Authority File 2023-074 / OIPC File 23-00201.</w:t>
            </w:r>
          </w:p>
        </w:tc>
      </w:tr>
      <w:tr w:rsidR="00701789" w:rsidTr="00547240">
        <w:tc>
          <w:tcPr>
            <w:tcW w:w="1696" w:type="dxa"/>
          </w:tcPr>
          <w:p w:rsidR="00701789" w:rsidRDefault="00701789" w:rsidP="00547240">
            <w:r>
              <w:t>Date:</w:t>
            </w:r>
          </w:p>
        </w:tc>
        <w:tc>
          <w:tcPr>
            <w:tcW w:w="7655" w:type="dxa"/>
          </w:tcPr>
          <w:p w:rsidR="00701789" w:rsidRDefault="00701789" w:rsidP="00547240">
            <w:r>
              <w:t>March 18</w:t>
            </w:r>
            <w:r w:rsidRPr="006046F3">
              <w:rPr>
                <w:vertAlign w:val="superscript"/>
              </w:rPr>
              <w:t>th</w:t>
            </w:r>
            <w:r>
              <w:t xml:space="preserve"> 2024</w:t>
            </w:r>
          </w:p>
        </w:tc>
      </w:tr>
    </w:tbl>
    <w:p w:rsidR="00177979" w:rsidRDefault="00A573EB" w:rsidP="00A573EB">
      <w:pPr>
        <w:rPr>
          <w:lang w:val="en-CA"/>
        </w:rPr>
      </w:pPr>
      <w:r>
        <w:rPr>
          <w:lang w:val="en-CA"/>
        </w:rPr>
        <w:t>Hi Trish Ralph (Privacy Commissioner),</w:t>
      </w:r>
    </w:p>
    <w:p w:rsidR="00A573EB" w:rsidRDefault="00A573EB" w:rsidP="00A573EB">
      <w:pPr>
        <w:rPr>
          <w:lang w:val="en-CA"/>
        </w:rPr>
      </w:pPr>
      <w:r>
        <w:rPr>
          <w:lang w:val="en-CA"/>
        </w:rPr>
        <w:t>I have emailed the following submissions, but now have also faxed them. It clearly shows NSHA was involved in a serious privacy breach regarding my PHI. But even worse, the Privacy Director Karen Hornberger</w:t>
      </w:r>
      <w:r w:rsidR="00701789">
        <w:rPr>
          <w:lang w:val="en-CA"/>
        </w:rPr>
        <w:t xml:space="preserve"> abused her position and</w:t>
      </w:r>
      <w:r>
        <w:rPr>
          <w:lang w:val="en-CA"/>
        </w:rPr>
        <w:t xml:space="preserve"> intentionally </w:t>
      </w:r>
      <w:r w:rsidR="00701789">
        <w:rPr>
          <w:lang w:val="en-CA"/>
        </w:rPr>
        <w:t>misrepresented</w:t>
      </w:r>
      <w:r>
        <w:rPr>
          <w:lang w:val="en-CA"/>
        </w:rPr>
        <w:t xml:space="preserve"> the issue </w:t>
      </w:r>
      <w:r w:rsidR="00701789">
        <w:rPr>
          <w:lang w:val="en-CA"/>
        </w:rPr>
        <w:t>but then tried to</w:t>
      </w:r>
      <w:r w:rsidR="00425E25">
        <w:rPr>
          <w:lang w:val="en-CA"/>
        </w:rPr>
        <w:t xml:space="preserve"> make it look like, if it did happen it was justified. </w:t>
      </w:r>
      <w:r w:rsidR="00433234">
        <w:rPr>
          <w:lang w:val="en-CA"/>
        </w:rPr>
        <w:t xml:space="preserve">Clearly as to bias any reader. </w:t>
      </w:r>
      <w:r w:rsidR="003923D4">
        <w:rPr>
          <w:lang w:val="en-CA"/>
        </w:rPr>
        <w:t>This is the same tactic employed by the fraud Jonathan Jefferies of HRP professional Standards.</w:t>
      </w:r>
      <w:r w:rsidR="00425E25">
        <w:rPr>
          <w:lang w:val="en-CA"/>
        </w:rPr>
        <w:t xml:space="preserve"> He went as far as to imply it was the man who reported my book bag and wallet that was standing over me, and who touched my </w:t>
      </w:r>
      <w:r w:rsidR="00433234">
        <w:rPr>
          <w:lang w:val="en-CA"/>
        </w:rPr>
        <w:t>stomach. A complete fabrication</w:t>
      </w:r>
      <w:r w:rsidR="00425E25">
        <w:rPr>
          <w:lang w:val="en-CA"/>
        </w:rPr>
        <w:t xml:space="preserve"> and direct attempt at slandering and defaming both of us. </w:t>
      </w:r>
      <w:r w:rsidR="003923D4">
        <w:rPr>
          <w:lang w:val="en-CA"/>
        </w:rPr>
        <w:t>And although not surprising, or directly your responsibility. It makes me wonder how many other Victims of Karen Hornberger and Jonathan Jefferies must exist.</w:t>
      </w:r>
      <w:r w:rsidR="00425E25">
        <w:rPr>
          <w:lang w:val="en-CA"/>
        </w:rPr>
        <w:t xml:space="preserve"> And generally how many victims of these systems must exist. </w:t>
      </w:r>
      <w:r w:rsidR="00433234">
        <w:rPr>
          <w:lang w:val="en-CA"/>
        </w:rPr>
        <w:t>The facts are there</w:t>
      </w:r>
      <w:r w:rsidR="0038639A">
        <w:rPr>
          <w:lang w:val="en-CA"/>
        </w:rPr>
        <w:t xml:space="preserve"> people severely physically ab</w:t>
      </w:r>
      <w:bookmarkStart w:id="0" w:name="_GoBack"/>
      <w:bookmarkEnd w:id="0"/>
      <w:r w:rsidR="0038639A">
        <w:rPr>
          <w:lang w:val="en-CA"/>
        </w:rPr>
        <w:t xml:space="preserve">used me and then justified it using their fraud </w:t>
      </w:r>
      <w:r w:rsidR="00433234">
        <w:rPr>
          <w:lang w:val="en-CA"/>
        </w:rPr>
        <w:t>and used Privacy Breaches and violations to do so. W</w:t>
      </w:r>
      <w:r w:rsidR="0038639A">
        <w:rPr>
          <w:lang w:val="en-CA"/>
        </w:rPr>
        <w:t xml:space="preserve">hile this isn’t a simple privacy issue, this is Privacy Breach with serious </w:t>
      </w:r>
      <w:r w:rsidR="00433234">
        <w:rPr>
          <w:lang w:val="en-CA"/>
        </w:rPr>
        <w:t>Real Risk of Significant Harm (</w:t>
      </w:r>
      <w:r w:rsidR="0038639A">
        <w:rPr>
          <w:lang w:val="en-CA"/>
        </w:rPr>
        <w:t>RROSH</w:t>
      </w:r>
      <w:r w:rsidR="00433234">
        <w:rPr>
          <w:lang w:val="en-CA"/>
        </w:rPr>
        <w:t>)</w:t>
      </w:r>
      <w:r w:rsidR="0038639A">
        <w:rPr>
          <w:lang w:val="en-CA"/>
        </w:rPr>
        <w:t>. I was literally tortured, humiliated, slandered and defamed</w:t>
      </w:r>
      <w:r w:rsidR="00284AC2">
        <w:rPr>
          <w:lang w:val="en-CA"/>
        </w:rPr>
        <w:t xml:space="preserve"> but also there may have been a sexual </w:t>
      </w:r>
      <w:r w:rsidR="002A3CA0">
        <w:rPr>
          <w:lang w:val="en-CA"/>
        </w:rPr>
        <w:t>assault:</w:t>
      </w:r>
    </w:p>
    <w:p w:rsidR="00425E25" w:rsidRPr="00425E25" w:rsidRDefault="00425E25" w:rsidP="00425E25">
      <w:pPr>
        <w:shd w:val="clear" w:color="auto" w:fill="FFFFFF"/>
        <w:spacing w:line="254" w:lineRule="auto"/>
        <w:jc w:val="center"/>
        <w:rPr>
          <w:i/>
          <w:color w:val="222222"/>
        </w:rPr>
      </w:pPr>
      <w:r w:rsidRPr="00425E25">
        <w:rPr>
          <w:i/>
          <w:color w:val="222222"/>
        </w:rPr>
        <w:t xml:space="preserve"> “It was very early morning and My Book bag was already there waiting for me.... From my understanding it was sent well before I even seen a doctor. And staff did not inform me about what happened. My roommate was talkative and we talked for a few hours while there were people opening the doors and sticking their heads in... And when I did doze off much later on I woke up with a Man Standing over me who immediately touches my stomach... I WAS SHOCKED. Apparently he was a doctor but it was very alarming and there was no warning. I wasn’t able to reach any of my family as  the phone wouldn’t dial out because the only 2 numbers I knew were Long distance which I eventually learned I had to use a different Phone. In the Morning when everyone was up, Person A came to me about my book bag. From my understanding, Person A was transferred to Mount Hope by the 2 HRP Officers who heard me talking about JDIrving paying millions of dollars to not go to jail. Person A told me that they went through my bag, including my Wallet and my ID’s and asked if I wanted to “Rock, Paper, and scissors for one of the $20’s”. To which I obviously did not agree... I was in the middle of calling my mother to tell her where I was and what happened but was interrupted with the meeting with Doctor Holmes and a Nurse.  I figured they were going to let me out so I just hung up before it connected.”</w:t>
      </w:r>
      <w:r w:rsidR="00F32DD2">
        <w:rPr>
          <w:i/>
          <w:color w:val="222222"/>
        </w:rPr>
        <w:t xml:space="preserve"> –</w:t>
      </w:r>
      <w:r w:rsidR="00177979">
        <w:rPr>
          <w:i/>
          <w:color w:val="222222"/>
        </w:rPr>
        <w:t xml:space="preserve"> </w:t>
      </w:r>
      <w:hyperlink r:id="rId7" w:history="1">
        <w:r w:rsidR="00177979" w:rsidRPr="00F32DD2">
          <w:rPr>
            <w:rStyle w:val="Hyperlink"/>
            <w:lang w:val="en-CA"/>
          </w:rPr>
          <w:t>Direct Link</w:t>
        </w:r>
      </w:hyperlink>
      <w:r w:rsidR="00177979">
        <w:rPr>
          <w:i/>
          <w:color w:val="222222"/>
        </w:rPr>
        <w:t xml:space="preserve"> - </w:t>
      </w:r>
      <w:hyperlink r:id="rId8" w:history="1">
        <w:r w:rsidR="00177979" w:rsidRPr="0041484B">
          <w:rPr>
            <w:rStyle w:val="Hyperlink"/>
            <w:rFonts w:cstheme="minorHAnsi"/>
          </w:rPr>
          <w:t>https://tinyurl.com/yrun</w:t>
        </w:r>
        <w:r w:rsidR="00177979" w:rsidRPr="0041484B">
          <w:rPr>
            <w:rStyle w:val="Hyperlink"/>
            <w:rFonts w:cstheme="minorHAnsi"/>
          </w:rPr>
          <w:t>k</w:t>
        </w:r>
        <w:r w:rsidR="00177979" w:rsidRPr="0041484B">
          <w:rPr>
            <w:rStyle w:val="Hyperlink"/>
            <w:rFonts w:cstheme="minorHAnsi"/>
          </w:rPr>
          <w:t>hrc</w:t>
        </w:r>
      </w:hyperlink>
    </w:p>
    <w:p w:rsidR="00A573EB" w:rsidRPr="00177979" w:rsidRDefault="00A573EB" w:rsidP="00A573E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Dadd</w:t>
      </w:r>
      <w:r w:rsidR="00433234">
        <w:rPr>
          <w:rFonts w:ascii="inherit" w:eastAsia="Times New Roman" w:hAnsi="inherit" w:cs="Segoe UI Historic"/>
          <w:color w:val="050505"/>
          <w:sz w:val="23"/>
          <w:szCs w:val="23"/>
        </w:rPr>
        <w:t xml:space="preserve">y (Scott Jewers – 902-220-9106) </w:t>
      </w:r>
      <w:r w:rsidRPr="00C12805">
        <w:rPr>
          <w:b/>
          <w:lang w:val="en-CA"/>
        </w:rPr>
        <w:t>Out of respect for my Gender Pronouns, I would Request you please Refer to me as Daddy in all correspondence and documentation</w:t>
      </w:r>
      <w:r w:rsidR="003923D4" w:rsidRPr="00C12805">
        <w:rPr>
          <w:b/>
          <w:lang w:val="en-CA"/>
        </w:rPr>
        <w:t>.</w:t>
      </w:r>
      <w:r w:rsidR="00177979">
        <w:rPr>
          <w:rFonts w:ascii="inherit" w:eastAsia="Times New Roman" w:hAnsi="inherit" w:cs="Segoe UI Historic"/>
          <w:color w:val="050505"/>
          <w:sz w:val="23"/>
          <w:szCs w:val="23"/>
        </w:rPr>
        <w:t xml:space="preserve"> </w:t>
      </w:r>
      <w:r w:rsidRPr="00433234">
        <w:rPr>
          <w:lang w:val="en-CA"/>
        </w:rPr>
        <w:t>This Email and Letter has been posted to Facebook with following tags:</w:t>
      </w:r>
    </w:p>
    <w:p w:rsidR="00A573EB" w:rsidRDefault="00A573EB" w:rsidP="00A573EB">
      <w:pPr>
        <w:shd w:val="clear" w:color="auto" w:fill="FFFFFF"/>
        <w:spacing w:after="0" w:line="240" w:lineRule="auto"/>
        <w:rPr>
          <w:rFonts w:ascii="inherit" w:eastAsia="Times New Roman" w:hAnsi="inherit" w:cs="Segoe UI Historic"/>
          <w:color w:val="050505"/>
          <w:sz w:val="23"/>
          <w:szCs w:val="23"/>
        </w:rPr>
      </w:pPr>
    </w:p>
    <w:p w:rsidR="003923D4" w:rsidRPr="00EF37D5" w:rsidRDefault="00A573EB" w:rsidP="00EF37D5">
      <w:pPr>
        <w:shd w:val="clear" w:color="auto" w:fill="FFFFFF"/>
        <w:spacing w:after="0" w:line="240" w:lineRule="auto"/>
        <w:rPr>
          <w:rFonts w:ascii="inherit" w:eastAsia="Times New Roman" w:hAnsi="inherit" w:cs="Segoe UI Historic"/>
          <w:color w:val="050505"/>
          <w:sz w:val="20"/>
          <w:szCs w:val="20"/>
        </w:rPr>
      </w:pPr>
      <w:r w:rsidRPr="00433234">
        <w:rPr>
          <w:rFonts w:ascii="inherit" w:eastAsia="Times New Roman" w:hAnsi="inherit" w:cs="Segoe UI Historic"/>
          <w:color w:val="050505"/>
          <w:sz w:val="20"/>
          <w:szCs w:val="20"/>
        </w:rPr>
        <w:t>#</w:t>
      </w:r>
      <w:proofErr w:type="spellStart"/>
      <w:r w:rsidRPr="00433234">
        <w:rPr>
          <w:rFonts w:ascii="inherit" w:eastAsia="Times New Roman" w:hAnsi="inherit" w:cs="Segoe UI Historic"/>
          <w:color w:val="050505"/>
          <w:sz w:val="20"/>
          <w:szCs w:val="20"/>
        </w:rPr>
        <w:t>cbcnews</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ctvnews</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Citynews</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postmedia</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sheetharbour</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JustinTrudeau</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JagmeetSingh</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PierrePoilievre</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liberalpartyofcanada</w:t>
      </w:r>
      <w:proofErr w:type="spellEnd"/>
      <w:r w:rsidRPr="00433234">
        <w:rPr>
          <w:rFonts w:ascii="inherit" w:eastAsia="Times New Roman" w:hAnsi="inherit" w:cs="Segoe UI Historic"/>
          <w:color w:val="050505"/>
          <w:sz w:val="20"/>
          <w:szCs w:val="20"/>
        </w:rPr>
        <w:t>, #NDP, #</w:t>
      </w:r>
      <w:proofErr w:type="spellStart"/>
      <w:r w:rsidRPr="00433234">
        <w:rPr>
          <w:rFonts w:ascii="inherit" w:eastAsia="Times New Roman" w:hAnsi="inherit" w:cs="Segoe UI Historic"/>
          <w:color w:val="050505"/>
          <w:sz w:val="20"/>
          <w:szCs w:val="20"/>
        </w:rPr>
        <w:t>ConservativeParty</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conservativepartyofcanada</w:t>
      </w:r>
      <w:proofErr w:type="spellEnd"/>
      <w:r w:rsidRPr="00433234">
        <w:rPr>
          <w:rFonts w:ascii="inherit" w:eastAsia="Times New Roman" w:hAnsi="inherit" w:cs="Segoe UI Historic"/>
          <w:color w:val="050505"/>
          <w:sz w:val="20"/>
          <w:szCs w:val="20"/>
        </w:rPr>
        <w:t>, #RCMP, #CSIS, #</w:t>
      </w:r>
      <w:proofErr w:type="spellStart"/>
      <w:r w:rsidRPr="00433234">
        <w:rPr>
          <w:rFonts w:ascii="inherit" w:eastAsia="Times New Roman" w:hAnsi="inherit" w:cs="Segoe UI Historic"/>
          <w:color w:val="050505"/>
          <w:sz w:val="20"/>
          <w:szCs w:val="20"/>
        </w:rPr>
        <w:t>timhouston</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cbcradio</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bellmedia</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TorontoStar</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halifaxns</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novascotia</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globeandmail</w:t>
      </w:r>
      <w:proofErr w:type="spellEnd"/>
      <w:r w:rsidRPr="00433234">
        <w:rPr>
          <w:rFonts w:ascii="inherit" w:eastAsia="Times New Roman" w:hAnsi="inherit" w:cs="Segoe UI Historic"/>
          <w:color w:val="050505"/>
          <w:sz w:val="20"/>
          <w:szCs w:val="20"/>
        </w:rPr>
        <w:t>, #Netflix, #HBO, #</w:t>
      </w:r>
      <w:proofErr w:type="spellStart"/>
      <w:r w:rsidRPr="00433234">
        <w:rPr>
          <w:rFonts w:ascii="inherit" w:eastAsia="Times New Roman" w:hAnsi="inherit" w:cs="Segoe UI Historic"/>
          <w:color w:val="050505"/>
          <w:sz w:val="20"/>
          <w:szCs w:val="20"/>
        </w:rPr>
        <w:t>PrimeVideo</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JeffBezos</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MarkZuckerberg</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elonmusk</w:t>
      </w:r>
      <w:proofErr w:type="spellEnd"/>
      <w:r w:rsidRPr="00433234">
        <w:rPr>
          <w:rFonts w:ascii="inherit" w:eastAsia="Times New Roman" w:hAnsi="inherit" w:cs="Segoe UI Historic"/>
          <w:color w:val="050505"/>
          <w:sz w:val="20"/>
          <w:szCs w:val="20"/>
        </w:rPr>
        <w:t>, #</w:t>
      </w:r>
      <w:proofErr w:type="spellStart"/>
      <w:r w:rsidRPr="00433234">
        <w:rPr>
          <w:rFonts w:ascii="inherit" w:eastAsia="Times New Roman" w:hAnsi="inherit" w:cs="Segoe UI Historic"/>
          <w:color w:val="050505"/>
          <w:sz w:val="20"/>
          <w:szCs w:val="20"/>
        </w:rPr>
        <w:t>billgates</w:t>
      </w:r>
      <w:proofErr w:type="spellEnd"/>
    </w:p>
    <w:p w:rsidR="0072015B" w:rsidRPr="00EF37D5" w:rsidRDefault="00417546" w:rsidP="00EF37D5">
      <w:pPr>
        <w:jc w:val="center"/>
        <w:rPr>
          <w:rFonts w:ascii="Segoe UI Historic" w:hAnsi="Segoe UI Historic" w:cs="Segoe UI Historic"/>
          <w:b/>
          <w:color w:val="050505"/>
          <w:sz w:val="32"/>
          <w:szCs w:val="23"/>
          <w:u w:val="single"/>
          <w:shd w:val="clear" w:color="auto" w:fill="FFFFFF"/>
        </w:rPr>
      </w:pPr>
      <w:r>
        <w:rPr>
          <w:rFonts w:ascii="Segoe UI Historic" w:hAnsi="Segoe UI Historic" w:cs="Segoe UI Historic"/>
          <w:b/>
          <w:color w:val="050505"/>
          <w:sz w:val="32"/>
          <w:szCs w:val="23"/>
          <w:u w:val="single"/>
          <w:shd w:val="clear" w:color="auto" w:fill="FFFFFF"/>
        </w:rPr>
        <w:lastRenderedPageBreak/>
        <w:t xml:space="preserve">A </w:t>
      </w:r>
      <w:r w:rsidR="002A4D52">
        <w:rPr>
          <w:rFonts w:ascii="Segoe UI Historic" w:hAnsi="Segoe UI Historic" w:cs="Segoe UI Historic"/>
          <w:b/>
          <w:color w:val="050505"/>
          <w:sz w:val="32"/>
          <w:szCs w:val="23"/>
          <w:u w:val="single"/>
          <w:shd w:val="clear" w:color="auto" w:fill="FFFFFF"/>
        </w:rPr>
        <w:t xml:space="preserve">previous </w:t>
      </w:r>
      <w:r>
        <w:rPr>
          <w:rFonts w:ascii="Segoe UI Historic" w:hAnsi="Segoe UI Historic" w:cs="Segoe UI Historic"/>
          <w:b/>
          <w:color w:val="050505"/>
          <w:sz w:val="32"/>
          <w:szCs w:val="23"/>
          <w:u w:val="single"/>
          <w:shd w:val="clear" w:color="auto" w:fill="FFFFFF"/>
        </w:rPr>
        <w:t xml:space="preserve">version </w:t>
      </w:r>
      <w:r w:rsidR="00BA2C7A">
        <w:rPr>
          <w:rFonts w:ascii="Segoe UI Historic" w:hAnsi="Segoe UI Historic" w:cs="Segoe UI Historic"/>
          <w:b/>
          <w:color w:val="050505"/>
          <w:sz w:val="32"/>
          <w:szCs w:val="23"/>
          <w:u w:val="single"/>
          <w:shd w:val="clear" w:color="auto" w:fill="FFFFFF"/>
        </w:rPr>
        <w:t xml:space="preserve">of the following </w:t>
      </w:r>
      <w:r>
        <w:rPr>
          <w:rFonts w:ascii="Segoe UI Historic" w:hAnsi="Segoe UI Historic" w:cs="Segoe UI Historic"/>
          <w:b/>
          <w:color w:val="050505"/>
          <w:sz w:val="32"/>
          <w:szCs w:val="23"/>
          <w:u w:val="single"/>
          <w:shd w:val="clear" w:color="auto" w:fill="FFFFFF"/>
        </w:rPr>
        <w:t xml:space="preserve">was </w:t>
      </w:r>
      <w:r w:rsidRPr="00A573EB">
        <w:rPr>
          <w:rFonts w:ascii="Segoe UI Historic" w:hAnsi="Segoe UI Historic" w:cs="Segoe UI Historic"/>
          <w:b/>
          <w:color w:val="050505"/>
          <w:sz w:val="32"/>
          <w:szCs w:val="23"/>
          <w:u w:val="single"/>
          <w:shd w:val="clear" w:color="auto" w:fill="FFFFFF"/>
        </w:rPr>
        <w:t>emailed</w:t>
      </w:r>
      <w:r w:rsidR="00A573EB" w:rsidRPr="00A573EB">
        <w:rPr>
          <w:rFonts w:ascii="Segoe UI Historic" w:hAnsi="Segoe UI Historic" w:cs="Segoe UI Historic"/>
          <w:b/>
          <w:color w:val="050505"/>
          <w:sz w:val="32"/>
          <w:szCs w:val="23"/>
          <w:u w:val="single"/>
          <w:shd w:val="clear" w:color="auto" w:fill="FFFFFF"/>
        </w:rPr>
        <w:t xml:space="preserve"> to OIPC and Trish Ralph on February 22</w:t>
      </w:r>
      <w:r w:rsidR="00A573EB" w:rsidRPr="00A573EB">
        <w:rPr>
          <w:rFonts w:ascii="Segoe UI Historic" w:hAnsi="Segoe UI Historic" w:cs="Segoe UI Historic"/>
          <w:b/>
          <w:color w:val="050505"/>
          <w:sz w:val="32"/>
          <w:szCs w:val="23"/>
          <w:u w:val="single"/>
          <w:shd w:val="clear" w:color="auto" w:fill="FFFFFF"/>
          <w:vertAlign w:val="superscript"/>
        </w:rPr>
        <w:t>nd</w:t>
      </w:r>
      <w:r w:rsidR="00A573EB" w:rsidRPr="00A573EB">
        <w:rPr>
          <w:rFonts w:ascii="Segoe UI Historic" w:hAnsi="Segoe UI Historic" w:cs="Segoe UI Historic"/>
          <w:b/>
          <w:color w:val="050505"/>
          <w:sz w:val="32"/>
          <w:szCs w:val="23"/>
          <w:u w:val="single"/>
          <w:shd w:val="clear" w:color="auto" w:fill="FFFFFF"/>
        </w:rPr>
        <w:t xml:space="preserve"> 2024</w:t>
      </w:r>
    </w:p>
    <w:p w:rsidR="0072015B" w:rsidRPr="0072015B" w:rsidRDefault="00776D72" w:rsidP="00A573EB">
      <w:pPr>
        <w:jc w:val="center"/>
        <w:rPr>
          <w:lang w:val="en-CA"/>
        </w:rPr>
      </w:pPr>
      <w:r w:rsidRPr="0072015B">
        <w:rPr>
          <w:lang w:val="en-CA"/>
        </w:rPr>
        <w:t>May 25th 2023</w:t>
      </w:r>
      <w:r>
        <w:rPr>
          <w:lang w:val="en-CA"/>
        </w:rPr>
        <w:t xml:space="preserve"> </w:t>
      </w:r>
      <w:r>
        <w:rPr>
          <w:lang w:val="en-CA"/>
        </w:rPr>
        <w:t>– This is in response to the reply from the</w:t>
      </w:r>
      <w:r w:rsidR="0072015B" w:rsidRPr="0072015B">
        <w:rPr>
          <w:lang w:val="en-CA"/>
        </w:rPr>
        <w:t xml:space="preserve"> Fraud </w:t>
      </w:r>
      <w:r>
        <w:rPr>
          <w:lang w:val="en-CA"/>
        </w:rPr>
        <w:t xml:space="preserve">and NSHA Privacy Director Karen Hornberger </w:t>
      </w:r>
      <w:r w:rsidR="0072015B" w:rsidRPr="0072015B">
        <w:rPr>
          <w:lang w:val="en-CA"/>
        </w:rPr>
        <w:t>and Her Fraudulent Document and Response from</w:t>
      </w:r>
      <w:r w:rsidR="009D6EB0">
        <w:rPr>
          <w:lang w:val="en-CA"/>
        </w:rPr>
        <w:t xml:space="preserve">– </w:t>
      </w:r>
      <w:hyperlink r:id="rId9" w:history="1">
        <w:r w:rsidR="009D6EB0" w:rsidRPr="009D6EB0">
          <w:rPr>
            <w:rStyle w:val="Hyperlink"/>
            <w:lang w:val="en-CA"/>
          </w:rPr>
          <w:t>Direct Link</w:t>
        </w:r>
      </w:hyperlink>
      <w:r w:rsidR="009D6EB0">
        <w:rPr>
          <w:lang w:val="en-CA"/>
        </w:rPr>
        <w:t xml:space="preserve"> - </w:t>
      </w:r>
      <w:hyperlink r:id="rId10" w:history="1">
        <w:r w:rsidR="00C955C5" w:rsidRPr="003D5B88">
          <w:rPr>
            <w:rStyle w:val="Hyperlink"/>
            <w:lang w:val="en-CA"/>
          </w:rPr>
          <w:t>https://tinyurl.co</w:t>
        </w:r>
        <w:r w:rsidR="00C955C5" w:rsidRPr="003D5B88">
          <w:rPr>
            <w:rStyle w:val="Hyperlink"/>
            <w:lang w:val="en-CA"/>
          </w:rPr>
          <w:t>m</w:t>
        </w:r>
        <w:r w:rsidR="00C955C5" w:rsidRPr="003D5B88">
          <w:rPr>
            <w:rStyle w:val="Hyperlink"/>
            <w:lang w:val="en-CA"/>
          </w:rPr>
          <w:t>/f3pr5n8s</w:t>
        </w:r>
      </w:hyperlink>
      <w:r w:rsidR="00C955C5">
        <w:rPr>
          <w:lang w:val="en-CA"/>
        </w:rPr>
        <w:t xml:space="preserve"> </w:t>
      </w:r>
    </w:p>
    <w:p w:rsidR="00906295" w:rsidRPr="008653F3" w:rsidRDefault="00B61EC1" w:rsidP="00B61EC1">
      <w:pPr>
        <w:rPr>
          <w:lang w:val="en-CA"/>
        </w:rPr>
      </w:pPr>
      <w:r w:rsidRPr="008653F3">
        <w:rPr>
          <w:lang w:val="en-CA"/>
        </w:rPr>
        <w:t xml:space="preserve">Trish Ralph – The </w:t>
      </w:r>
      <w:r w:rsidR="009D03D2" w:rsidRPr="008653F3">
        <w:rPr>
          <w:lang w:val="en-CA"/>
        </w:rPr>
        <w:t>College</w:t>
      </w:r>
      <w:r w:rsidRPr="008653F3">
        <w:rPr>
          <w:lang w:val="en-CA"/>
        </w:rPr>
        <w:t xml:space="preserve"> has broken </w:t>
      </w:r>
      <w:r w:rsidR="004B7607" w:rsidRPr="008653F3">
        <w:rPr>
          <w:lang w:val="en-CA"/>
        </w:rPr>
        <w:t>S</w:t>
      </w:r>
      <w:r w:rsidRPr="008653F3">
        <w:rPr>
          <w:lang w:val="en-CA"/>
        </w:rPr>
        <w:t>ection 46 themselves</w:t>
      </w:r>
      <w:r w:rsidR="009D03D2" w:rsidRPr="008653F3">
        <w:rPr>
          <w:lang w:val="en-CA"/>
        </w:rPr>
        <w:t xml:space="preserve"> and caused a Massive Privacy Breach</w:t>
      </w:r>
      <w:r w:rsidRPr="008653F3">
        <w:rPr>
          <w:lang w:val="en-CA"/>
        </w:rPr>
        <w:t xml:space="preserve">. They sent my “Personal and Confidential” information to Cox and </w:t>
      </w:r>
      <w:r w:rsidR="008E51BF" w:rsidRPr="008653F3">
        <w:rPr>
          <w:lang w:val="en-CA"/>
        </w:rPr>
        <w:t>Palmer</w:t>
      </w:r>
      <w:r w:rsidRPr="008653F3">
        <w:rPr>
          <w:lang w:val="en-CA"/>
        </w:rPr>
        <w:t xml:space="preserve">. Stephen McNeil works there in a prominent role. They had a statutory obligation to ensure that information </w:t>
      </w:r>
      <w:r w:rsidR="009D03D2" w:rsidRPr="008653F3">
        <w:rPr>
          <w:lang w:val="en-CA"/>
        </w:rPr>
        <w:t>was</w:t>
      </w:r>
      <w:r w:rsidRPr="008653F3">
        <w:rPr>
          <w:lang w:val="en-CA"/>
        </w:rPr>
        <w:t xml:space="preserve"> protected from abusers and conflicts of interest</w:t>
      </w:r>
      <w:r w:rsidR="009D03D2" w:rsidRPr="008653F3">
        <w:rPr>
          <w:lang w:val="en-CA"/>
        </w:rPr>
        <w:t>. But instead by trying to cover up what they did and claim plausible deniability, they made a critical mistake they sent my</w:t>
      </w:r>
      <w:r w:rsidRPr="008653F3">
        <w:rPr>
          <w:lang w:val="en-CA"/>
        </w:rPr>
        <w:t xml:space="preserve"> </w:t>
      </w:r>
      <w:r w:rsidR="004B7607" w:rsidRPr="008653F3">
        <w:rPr>
          <w:lang w:val="en-CA"/>
        </w:rPr>
        <w:t xml:space="preserve">“Personal and Confidential” </w:t>
      </w:r>
      <w:r w:rsidRPr="008653F3">
        <w:rPr>
          <w:lang w:val="en-CA"/>
        </w:rPr>
        <w:t>information to the Employer of my Named Abuser</w:t>
      </w:r>
      <w:r w:rsidR="004B7607" w:rsidRPr="008653F3">
        <w:rPr>
          <w:lang w:val="en-CA"/>
        </w:rPr>
        <w:t xml:space="preserve"> who has a prominent role in that company</w:t>
      </w:r>
      <w:r w:rsidRPr="008653F3">
        <w:rPr>
          <w:lang w:val="en-CA"/>
        </w:rPr>
        <w:t xml:space="preserve">. </w:t>
      </w:r>
      <w:r w:rsidR="00B730BC" w:rsidRPr="008653F3">
        <w:rPr>
          <w:lang w:val="en-CA"/>
        </w:rPr>
        <w:t xml:space="preserve">While Cox and Palmer, have called themselves a conflict of interest in regards to Irving Shipbuilding. That is them stating in no uncertain terms they cannot should not be trusted. </w:t>
      </w:r>
    </w:p>
    <w:p w:rsidR="00906295" w:rsidRDefault="00906295" w:rsidP="00906295">
      <w:pPr>
        <w:rPr>
          <w:rFonts w:ascii="Segoe UI Historic" w:hAnsi="Segoe UI Historic" w:cs="Segoe UI Historic"/>
          <w:color w:val="050505"/>
          <w:sz w:val="23"/>
          <w:szCs w:val="23"/>
          <w:shd w:val="clear" w:color="auto" w:fill="FFFFFF"/>
        </w:rPr>
      </w:pPr>
      <w:r w:rsidRPr="00906295">
        <w:rPr>
          <w:rFonts w:ascii="Segoe UI Historic" w:hAnsi="Segoe UI Historic" w:cs="Segoe UI Historic"/>
          <w:noProof/>
          <w:color w:val="050505"/>
          <w:sz w:val="23"/>
          <w:szCs w:val="23"/>
          <w:shd w:val="clear" w:color="auto" w:fill="FFFFFF"/>
        </w:rPr>
        <w:drawing>
          <wp:inline distT="0" distB="0" distL="0" distR="0" wp14:anchorId="2FE54523" wp14:editId="6C73024D">
            <wp:extent cx="2057687" cy="128605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7687" cy="1286054"/>
                    </a:xfrm>
                    <a:prstGeom prst="rect">
                      <a:avLst/>
                    </a:prstGeom>
                  </pic:spPr>
                </pic:pic>
              </a:graphicData>
            </a:graphic>
          </wp:inline>
        </w:drawing>
      </w:r>
      <w:r w:rsidR="00547240">
        <w:rPr>
          <w:rFonts w:ascii="Segoe UI Historic" w:hAnsi="Segoe UI Historic" w:cs="Segoe UI Historic"/>
          <w:color w:val="050505"/>
          <w:sz w:val="23"/>
          <w:szCs w:val="23"/>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88.25pt">
            <v:imagedata r:id="rId12" o:title="Gus the fraud LOL"/>
          </v:shape>
        </w:pict>
      </w:r>
    </w:p>
    <w:p w:rsidR="00B730BC" w:rsidRPr="008653F3" w:rsidRDefault="00B7797A" w:rsidP="006E5C33">
      <w:pPr>
        <w:jc w:val="center"/>
        <w:rPr>
          <w:lang w:val="en-CA"/>
        </w:rPr>
      </w:pPr>
      <w:r>
        <w:rPr>
          <w:rFonts w:ascii="Segoe UI Historic" w:hAnsi="Segoe UI Historic" w:cs="Segoe UI Historic"/>
          <w:color w:val="050505"/>
          <w:sz w:val="23"/>
          <w:szCs w:val="23"/>
          <w:shd w:val="clear" w:color="auto" w:fill="FFFFFF"/>
        </w:rPr>
        <w:t>(</w:t>
      </w:r>
      <w:r w:rsidR="00B730BC" w:rsidRPr="008653F3">
        <w:rPr>
          <w:lang w:val="en-CA"/>
        </w:rPr>
        <w:t>Detailed breakdown and Infographic showing relationships</w:t>
      </w:r>
      <w:r w:rsidRPr="008653F3">
        <w:rPr>
          <w:lang w:val="en-CA"/>
        </w:rPr>
        <w:t>, the Conflict of Interest</w:t>
      </w:r>
      <w:r w:rsidR="00B730BC" w:rsidRPr="008653F3">
        <w:rPr>
          <w:lang w:val="en-CA"/>
        </w:rPr>
        <w:t xml:space="preserve"> and breach of section 46 </w:t>
      </w:r>
      <w:r w:rsidR="00E06940">
        <w:rPr>
          <w:lang w:val="en-CA"/>
        </w:rPr>
        <w:t xml:space="preserve">– </w:t>
      </w:r>
      <w:hyperlink r:id="rId13" w:history="1">
        <w:r w:rsidR="00E06940" w:rsidRPr="00E06940">
          <w:rPr>
            <w:rStyle w:val="Hyperlink"/>
            <w:lang w:val="en-CA"/>
          </w:rPr>
          <w:t>Direct Link</w:t>
        </w:r>
      </w:hyperlink>
      <w:r w:rsidR="00E06940">
        <w:rPr>
          <w:lang w:val="en-CA"/>
        </w:rPr>
        <w:t xml:space="preserve"> -</w:t>
      </w:r>
      <w:r w:rsidR="00B730BC" w:rsidRPr="008653F3">
        <w:rPr>
          <w:lang w:val="en-CA"/>
        </w:rPr>
        <w:t xml:space="preserve"> </w:t>
      </w:r>
      <w:hyperlink r:id="rId14" w:history="1">
        <w:r w:rsidR="008653F3" w:rsidRPr="003D5B88">
          <w:rPr>
            <w:rStyle w:val="Hyperlink"/>
            <w:lang w:val="en-CA"/>
          </w:rPr>
          <w:t>https://tinyurl.com/5bjn2uwj</w:t>
        </w:r>
      </w:hyperlink>
      <w:r w:rsidR="008653F3">
        <w:rPr>
          <w:lang w:val="en-CA"/>
        </w:rPr>
        <w:t>)</w:t>
      </w:r>
    </w:p>
    <w:p w:rsidR="009D03D2" w:rsidRDefault="00B61EC1" w:rsidP="00B61EC1">
      <w:pPr>
        <w:rPr>
          <w:rFonts w:ascii="Segoe UI Historic" w:hAnsi="Segoe UI Historic" w:cs="Segoe UI Historic"/>
          <w:color w:val="050505"/>
          <w:sz w:val="23"/>
          <w:szCs w:val="23"/>
          <w:shd w:val="clear" w:color="auto" w:fill="FFFFFF"/>
        </w:rPr>
      </w:pPr>
      <w:r w:rsidRPr="008653F3">
        <w:rPr>
          <w:lang w:val="en-CA"/>
        </w:rPr>
        <w:t>While the fraud within the documents is rampant. Imagine</w:t>
      </w:r>
      <w:r w:rsidR="009D03D2" w:rsidRPr="008653F3">
        <w:rPr>
          <w:lang w:val="en-CA"/>
        </w:rPr>
        <w:t xml:space="preserve"> Trish, </w:t>
      </w:r>
      <w:r w:rsidRPr="008653F3">
        <w:rPr>
          <w:lang w:val="en-CA"/>
        </w:rPr>
        <w:t xml:space="preserve">I can’t send </w:t>
      </w:r>
      <w:r w:rsidR="004B7607" w:rsidRPr="008653F3">
        <w:rPr>
          <w:lang w:val="en-CA"/>
        </w:rPr>
        <w:t>the Privacy Commissioner</w:t>
      </w:r>
      <w:r w:rsidRPr="008653F3">
        <w:rPr>
          <w:lang w:val="en-CA"/>
        </w:rPr>
        <w:t xml:space="preserve"> a single snip of a single quote</w:t>
      </w:r>
      <w:r w:rsidR="009D03D2" w:rsidRPr="008653F3">
        <w:rPr>
          <w:lang w:val="en-CA"/>
        </w:rPr>
        <w:t xml:space="preserve"> from MY MEDICAL RECORD</w:t>
      </w:r>
      <w:r w:rsidRPr="008653F3">
        <w:rPr>
          <w:lang w:val="en-CA"/>
        </w:rPr>
        <w:t xml:space="preserve"> but the</w:t>
      </w:r>
      <w:r w:rsidR="004B7607" w:rsidRPr="008653F3">
        <w:rPr>
          <w:lang w:val="en-CA"/>
        </w:rPr>
        <w:t xml:space="preserve"> College</w:t>
      </w:r>
      <w:r w:rsidRPr="008653F3">
        <w:rPr>
          <w:lang w:val="en-CA"/>
        </w:rPr>
        <w:t xml:space="preserve"> can send </w:t>
      </w:r>
      <w:r w:rsidR="004B7607" w:rsidRPr="008653F3">
        <w:rPr>
          <w:lang w:val="en-CA"/>
        </w:rPr>
        <w:t xml:space="preserve">my “Personal and Confidential” information </w:t>
      </w:r>
      <w:r w:rsidRPr="008653F3">
        <w:rPr>
          <w:lang w:val="en-CA"/>
        </w:rPr>
        <w:t>to my Abuser and their Employer</w:t>
      </w:r>
      <w:r w:rsidR="009D03D2" w:rsidRPr="008653F3">
        <w:rPr>
          <w:lang w:val="en-CA"/>
        </w:rPr>
        <w:t>, along with their intentional Fraud</w:t>
      </w:r>
      <w:r w:rsidRPr="008653F3">
        <w:rPr>
          <w:lang w:val="en-CA"/>
        </w:rPr>
        <w:t xml:space="preserve">. </w:t>
      </w:r>
      <w:r w:rsidR="004B7607" w:rsidRPr="008653F3">
        <w:rPr>
          <w:lang w:val="en-CA"/>
        </w:rPr>
        <w:t>All while</w:t>
      </w:r>
      <w:r w:rsidR="008E51BF" w:rsidRPr="008653F3">
        <w:rPr>
          <w:lang w:val="en-CA"/>
        </w:rPr>
        <w:t xml:space="preserve"> when NSHA literally kidnapped me, terrorized me, slandered me, tortured me regarding any suggestion Stephen McNeil was involved. </w:t>
      </w:r>
      <w:r w:rsidR="009D03D2" w:rsidRPr="008653F3">
        <w:rPr>
          <w:lang w:val="en-CA"/>
        </w:rPr>
        <w:t xml:space="preserve">Please really think about how bad that is. </w:t>
      </w:r>
      <w:r w:rsidR="004B7607" w:rsidRPr="008653F3">
        <w:rPr>
          <w:lang w:val="en-CA"/>
        </w:rPr>
        <w:t xml:space="preserve">While the College is claiming they are not a conflict of interest. </w:t>
      </w:r>
      <w:r w:rsidR="008E51BF" w:rsidRPr="008653F3">
        <w:rPr>
          <w:lang w:val="en-CA"/>
        </w:rPr>
        <w:t xml:space="preserve">NSHA </w:t>
      </w:r>
      <w:r w:rsidR="004B7607" w:rsidRPr="008653F3">
        <w:rPr>
          <w:lang w:val="en-CA"/>
        </w:rPr>
        <w:t xml:space="preserve">literally tortured me, slandered me, defamed me, dehumanized me because they didn’t like who was involved. They stated </w:t>
      </w:r>
      <w:r w:rsidR="008E51BF" w:rsidRPr="008653F3">
        <w:rPr>
          <w:lang w:val="en-CA"/>
        </w:rPr>
        <w:t xml:space="preserve">“delusions” involving multiple Public Figures... all I said was me and Jim Perrin did an </w:t>
      </w:r>
      <w:r w:rsidR="00733077" w:rsidRPr="008653F3">
        <w:rPr>
          <w:lang w:val="en-CA"/>
        </w:rPr>
        <w:t>investigation</w:t>
      </w:r>
      <w:r w:rsidR="008E51BF" w:rsidRPr="008653F3">
        <w:rPr>
          <w:lang w:val="en-CA"/>
        </w:rPr>
        <w:t xml:space="preserve"> at JDIrving</w:t>
      </w:r>
      <w:r w:rsidR="00733077" w:rsidRPr="008653F3">
        <w:rPr>
          <w:lang w:val="en-CA"/>
        </w:rPr>
        <w:t xml:space="preserve"> (they didn’t record that) and it was escalated to all levels of government including Defense Minister and Premier. I cannot help that they were involved by</w:t>
      </w:r>
      <w:r w:rsidR="004B7607" w:rsidRPr="008653F3">
        <w:rPr>
          <w:lang w:val="en-CA"/>
        </w:rPr>
        <w:t xml:space="preserve"> Nature of the Work and Topic.</w:t>
      </w:r>
      <w:r w:rsidR="00733077" w:rsidRPr="008653F3">
        <w:rPr>
          <w:lang w:val="en-CA"/>
        </w:rPr>
        <w:t xml:space="preserve"> I was working in Production Engineering in Canadas National Shipb</w:t>
      </w:r>
      <w:r w:rsidR="004B7607" w:rsidRPr="008653F3">
        <w:rPr>
          <w:lang w:val="en-CA"/>
        </w:rPr>
        <w:t>uilder while</w:t>
      </w:r>
      <w:r w:rsidR="00733077" w:rsidRPr="008653F3">
        <w:rPr>
          <w:lang w:val="en-CA"/>
        </w:rPr>
        <w:t xml:space="preserve"> this is Our National Security. Of course these people were involved. </w:t>
      </w:r>
      <w:r w:rsidR="004B7607" w:rsidRPr="008653F3">
        <w:rPr>
          <w:lang w:val="en-CA"/>
        </w:rPr>
        <w:lastRenderedPageBreak/>
        <w:t xml:space="preserve">Anyone with </w:t>
      </w:r>
      <w:r w:rsidR="00906295" w:rsidRPr="008653F3">
        <w:rPr>
          <w:lang w:val="en-CA"/>
        </w:rPr>
        <w:t>1/30th of a brain</w:t>
      </w:r>
      <w:r w:rsidR="004B7607" w:rsidRPr="008653F3">
        <w:rPr>
          <w:lang w:val="en-CA"/>
        </w:rPr>
        <w:t xml:space="preserve"> could understand that... So why didn’t NSHA? Fraud</w:t>
      </w:r>
      <w:r w:rsidR="009D03D2" w:rsidRPr="008653F3">
        <w:rPr>
          <w:lang w:val="en-CA"/>
        </w:rPr>
        <w:t xml:space="preserve"> that’s why</w:t>
      </w:r>
      <w:r w:rsidR="004B7607" w:rsidRPr="008653F3">
        <w:rPr>
          <w:lang w:val="en-CA"/>
        </w:rPr>
        <w:t xml:space="preserve">. </w:t>
      </w:r>
      <w:r w:rsidR="009D03D2" w:rsidRPr="008653F3">
        <w:rPr>
          <w:lang w:val="en-CA"/>
        </w:rPr>
        <w:t>McNeil’s, Trudeau, Irving’s</w:t>
      </w:r>
      <w:r w:rsidR="004B7607" w:rsidRPr="008653F3">
        <w:rPr>
          <w:lang w:val="en-CA"/>
        </w:rPr>
        <w:t xml:space="preserve"> are</w:t>
      </w:r>
      <w:r w:rsidR="00733077" w:rsidRPr="008653F3">
        <w:rPr>
          <w:lang w:val="en-CA"/>
        </w:rPr>
        <w:t xml:space="preserve"> “the</w:t>
      </w:r>
      <w:r w:rsidR="00733077" w:rsidRPr="00A97028">
        <w:rPr>
          <w:lang w:val="en-CA"/>
        </w:rPr>
        <w:t xml:space="preserve"> right kind of white”</w:t>
      </w:r>
      <w:r w:rsidR="004B7607" w:rsidRPr="00A97028">
        <w:rPr>
          <w:lang w:val="en-CA"/>
        </w:rPr>
        <w:t xml:space="preserve"> while I’m just trash. </w:t>
      </w:r>
      <w:r w:rsidR="009D03D2" w:rsidRPr="00A97028">
        <w:rPr>
          <w:lang w:val="en-CA"/>
        </w:rPr>
        <w:t>The systemic bias is staggering. But t</w:t>
      </w:r>
      <w:r w:rsidR="004B7607" w:rsidRPr="00A97028">
        <w:rPr>
          <w:lang w:val="en-CA"/>
        </w:rPr>
        <w:t>hat’s literally it...</w:t>
      </w:r>
      <w:r w:rsidR="00733077" w:rsidRPr="00A97028">
        <w:rPr>
          <w:lang w:val="en-CA"/>
        </w:rPr>
        <w:t xml:space="preserve"> </w:t>
      </w:r>
      <w:r w:rsidR="004B7607" w:rsidRPr="00A97028">
        <w:rPr>
          <w:lang w:val="en-CA"/>
        </w:rPr>
        <w:t xml:space="preserve">I asked for a lawyer 5 times Trish... while </w:t>
      </w:r>
      <w:r w:rsidR="00906295" w:rsidRPr="00A97028">
        <w:rPr>
          <w:lang w:val="en-CA"/>
        </w:rPr>
        <w:t>the C</w:t>
      </w:r>
      <w:r w:rsidR="009D03D2" w:rsidRPr="00A97028">
        <w:rPr>
          <w:lang w:val="en-CA"/>
        </w:rPr>
        <w:t xml:space="preserve">ollege </w:t>
      </w:r>
      <w:r w:rsidR="00906295" w:rsidRPr="00A97028">
        <w:rPr>
          <w:lang w:val="en-CA"/>
        </w:rPr>
        <w:t>claims</w:t>
      </w:r>
      <w:r w:rsidR="009D03D2" w:rsidRPr="00A97028">
        <w:rPr>
          <w:lang w:val="en-CA"/>
        </w:rPr>
        <w:t xml:space="preserve"> that</w:t>
      </w:r>
      <w:r w:rsidR="004B7607" w:rsidRPr="00A97028">
        <w:rPr>
          <w:lang w:val="en-CA"/>
        </w:rPr>
        <w:t xml:space="preserve"> say since the record doesn’t show it, I’m a lair. </w:t>
      </w:r>
      <w:r w:rsidR="009D03D2" w:rsidRPr="00A97028">
        <w:rPr>
          <w:lang w:val="en-CA"/>
        </w:rPr>
        <w:t>While look at this quote, form them regarding Nancy Murphy</w:t>
      </w:r>
      <w:r w:rsidR="00C340E3">
        <w:rPr>
          <w:lang w:val="en-CA"/>
        </w:rPr>
        <w:t xml:space="preserve"> (Admitting Nurse August 2</w:t>
      </w:r>
      <w:r w:rsidR="00C340E3" w:rsidRPr="00C340E3">
        <w:rPr>
          <w:vertAlign w:val="superscript"/>
          <w:lang w:val="en-CA"/>
        </w:rPr>
        <w:t>nd</w:t>
      </w:r>
      <w:r w:rsidR="00C340E3">
        <w:rPr>
          <w:lang w:val="en-CA"/>
        </w:rPr>
        <w:t xml:space="preserve"> and 3</w:t>
      </w:r>
      <w:r w:rsidR="00C340E3" w:rsidRPr="00C340E3">
        <w:rPr>
          <w:vertAlign w:val="superscript"/>
          <w:lang w:val="en-CA"/>
        </w:rPr>
        <w:t>rd</w:t>
      </w:r>
      <w:r w:rsidR="00C340E3">
        <w:rPr>
          <w:lang w:val="en-CA"/>
        </w:rPr>
        <w:t xml:space="preserve"> 2022, who also denied me a lawyer and fabricated a fraudulent record)</w:t>
      </w:r>
      <w:r w:rsidR="009D03D2" w:rsidRPr="00A97028">
        <w:rPr>
          <w:lang w:val="en-CA"/>
        </w:rPr>
        <w:t>:</w:t>
      </w:r>
    </w:p>
    <w:p w:rsidR="00C340E3" w:rsidRPr="00C340E3" w:rsidRDefault="00C340E3" w:rsidP="00C340E3">
      <w:pPr>
        <w:jc w:val="center"/>
        <w:rPr>
          <w:rFonts w:asciiTheme="majorHAnsi" w:hAnsiTheme="majorHAnsi" w:cstheme="majorHAnsi"/>
          <w:b/>
          <w:bCs/>
          <w:i/>
          <w:color w:val="FF0000"/>
        </w:rPr>
      </w:pPr>
      <w:r w:rsidRPr="00F671D1">
        <w:rPr>
          <w:rFonts w:asciiTheme="majorHAnsi" w:hAnsiTheme="majorHAnsi" w:cstheme="majorHAnsi"/>
          <w:b/>
          <w:bCs/>
          <w:color w:val="FF0000"/>
        </w:rPr>
        <w:t xml:space="preserve">January 15th 2024 - </w:t>
      </w:r>
      <w:r w:rsidRPr="00F671D1">
        <w:rPr>
          <w:rFonts w:asciiTheme="majorHAnsi" w:hAnsiTheme="majorHAnsi" w:cstheme="majorHAnsi"/>
          <w:b/>
          <w:bCs/>
          <w:i/>
          <w:color w:val="FF0000"/>
        </w:rPr>
        <w:t>"Dr. Murphy acknowledges that her documentation of the encounter was incomplete."</w:t>
      </w:r>
      <w:r>
        <w:rPr>
          <w:rFonts w:asciiTheme="majorHAnsi" w:hAnsiTheme="majorHAnsi" w:cstheme="majorHAnsi"/>
          <w:b/>
          <w:bCs/>
          <w:i/>
          <w:color w:val="FF0000"/>
        </w:rPr>
        <w:t xml:space="preserve"> - </w:t>
      </w:r>
      <w:hyperlink r:id="rId15" w:history="1">
        <w:r w:rsidRPr="0041484B">
          <w:rPr>
            <w:rStyle w:val="Hyperlink"/>
            <w:rFonts w:asciiTheme="majorHAnsi" w:hAnsiTheme="majorHAnsi" w:cstheme="majorHAnsi"/>
            <w:b/>
            <w:bCs/>
            <w:i/>
          </w:rPr>
          <w:t>https://tinyurl.com/4rn5bv9c</w:t>
        </w:r>
      </w:hyperlink>
      <w:r>
        <w:rPr>
          <w:rFonts w:asciiTheme="majorHAnsi" w:hAnsiTheme="majorHAnsi" w:cstheme="majorHAnsi"/>
          <w:b/>
          <w:bCs/>
          <w:i/>
          <w:color w:val="FF0000"/>
        </w:rPr>
        <w:t xml:space="preserve"> </w:t>
      </w:r>
    </w:p>
    <w:p w:rsidR="003D46EA" w:rsidRPr="00A97028" w:rsidRDefault="004B7607" w:rsidP="00B61EC1">
      <w:pPr>
        <w:rPr>
          <w:lang w:val="en-CA"/>
        </w:rPr>
      </w:pPr>
      <w:r w:rsidRPr="00A97028">
        <w:rPr>
          <w:lang w:val="en-CA"/>
        </w:rPr>
        <w:t xml:space="preserve">But </w:t>
      </w:r>
      <w:r w:rsidR="009D03D2" w:rsidRPr="00A97028">
        <w:rPr>
          <w:lang w:val="en-CA"/>
        </w:rPr>
        <w:t>NOW the College</w:t>
      </w:r>
      <w:r w:rsidRPr="00A97028">
        <w:rPr>
          <w:lang w:val="en-CA"/>
        </w:rPr>
        <w:t xml:space="preserve"> stated I MUST PROVE CONSENT, not NSHA. Which I believe is fundamentally and criminally false.</w:t>
      </w:r>
    </w:p>
    <w:p w:rsidR="003D46EA" w:rsidRPr="00A97028" w:rsidRDefault="003D46EA" w:rsidP="003D46EA">
      <w:pPr>
        <w:jc w:val="center"/>
        <w:rPr>
          <w:lang w:val="en-CA"/>
        </w:rPr>
      </w:pPr>
      <w:r w:rsidRPr="00A97028">
        <w:rPr>
          <w:lang w:val="en-CA"/>
        </w:rPr>
        <w:t>“There is no evidence to support the bloodwork or imaging was done without your consent.”</w:t>
      </w:r>
    </w:p>
    <w:p w:rsidR="009D03D2" w:rsidRPr="00A97028" w:rsidRDefault="004B7607" w:rsidP="00B61EC1">
      <w:pPr>
        <w:rPr>
          <w:lang w:val="en-CA"/>
        </w:rPr>
      </w:pPr>
      <w:r w:rsidRPr="00A97028">
        <w:rPr>
          <w:lang w:val="en-CA"/>
        </w:rPr>
        <w:t xml:space="preserve">That means NSHA can act with implied Consent... and can always just say the person consented. This </w:t>
      </w:r>
      <w:r w:rsidR="009D03D2" w:rsidRPr="00A97028">
        <w:rPr>
          <w:lang w:val="en-CA"/>
        </w:rPr>
        <w:t>is</w:t>
      </w:r>
      <w:r w:rsidRPr="00A97028">
        <w:rPr>
          <w:lang w:val="en-CA"/>
        </w:rPr>
        <w:t xml:space="preserve"> especially </w:t>
      </w:r>
      <w:r w:rsidR="009D03D2" w:rsidRPr="00A97028">
        <w:rPr>
          <w:lang w:val="en-CA"/>
        </w:rPr>
        <w:t>concerning</w:t>
      </w:r>
      <w:r w:rsidRPr="00A97028">
        <w:rPr>
          <w:lang w:val="en-CA"/>
        </w:rPr>
        <w:t xml:space="preserve"> because March 13th 2023 when NSHA retaliated after filing complaint at HRP, I advised of the abuse and seriousness of the </w:t>
      </w:r>
      <w:r w:rsidR="009D03D2" w:rsidRPr="00A97028">
        <w:rPr>
          <w:lang w:val="en-CA"/>
        </w:rPr>
        <w:t>situation</w:t>
      </w:r>
      <w:r w:rsidRPr="00A97028">
        <w:rPr>
          <w:lang w:val="en-CA"/>
        </w:rPr>
        <w:t xml:space="preserve">. And NSHA wouldn’t let me </w:t>
      </w:r>
      <w:r w:rsidR="009D03D2" w:rsidRPr="00A97028">
        <w:rPr>
          <w:lang w:val="en-CA"/>
        </w:rPr>
        <w:t>record for</w:t>
      </w:r>
      <w:r w:rsidRPr="00A97028">
        <w:rPr>
          <w:lang w:val="en-CA"/>
        </w:rPr>
        <w:t xml:space="preserve"> “their” privacy which is FRAUD. </w:t>
      </w:r>
      <w:r w:rsidR="00A245F0" w:rsidRPr="00A97028">
        <w:rPr>
          <w:lang w:val="en-CA"/>
        </w:rPr>
        <w:t xml:space="preserve">Had I can prove any type of consent!? </w:t>
      </w:r>
      <w:r w:rsidR="009D03D2" w:rsidRPr="00A97028">
        <w:rPr>
          <w:lang w:val="en-CA"/>
        </w:rPr>
        <w:t>While t</w:t>
      </w:r>
      <w:r w:rsidRPr="00A97028">
        <w:rPr>
          <w:lang w:val="en-CA"/>
        </w:rPr>
        <w:t>hey told me if I</w:t>
      </w:r>
      <w:r w:rsidR="009D03D2" w:rsidRPr="00A97028">
        <w:rPr>
          <w:lang w:val="en-CA"/>
        </w:rPr>
        <w:t xml:space="preserve"> insisted on recording</w:t>
      </w:r>
      <w:r w:rsidRPr="00A97028">
        <w:rPr>
          <w:lang w:val="en-CA"/>
        </w:rPr>
        <w:t xml:space="preserve"> I would just be locked up.</w:t>
      </w:r>
      <w:r w:rsidR="009D03D2" w:rsidRPr="00A97028">
        <w:rPr>
          <w:lang w:val="en-CA"/>
        </w:rPr>
        <w:t xml:space="preserve"> I advised them on 184 in the criminal code and asked for their Privacy Policy, they refused to provide one. The officer</w:t>
      </w:r>
      <w:r w:rsidR="00906295" w:rsidRPr="00A97028">
        <w:rPr>
          <w:lang w:val="en-CA"/>
        </w:rPr>
        <w:t>, who seen the evidence</w:t>
      </w:r>
      <w:r w:rsidR="009D03D2" w:rsidRPr="00A97028">
        <w:rPr>
          <w:lang w:val="en-CA"/>
        </w:rPr>
        <w:t xml:space="preserve"> was so concerned he said “I need to talk to you outside”</w:t>
      </w:r>
      <w:r w:rsidR="00906295" w:rsidRPr="00A97028">
        <w:rPr>
          <w:lang w:val="en-CA"/>
        </w:rPr>
        <w:t xml:space="preserve"> to the Doctor... FRAUD.</w:t>
      </w:r>
    </w:p>
    <w:p w:rsidR="009D03D2" w:rsidRPr="00C340E3" w:rsidRDefault="00547240" w:rsidP="009D03D2">
      <w:pPr>
        <w:jc w:val="center"/>
        <w:rPr>
          <w:rFonts w:ascii="Segoe UI Historic" w:hAnsi="Segoe UI Historic" w:cs="Segoe UI Historic"/>
          <w:color w:val="050505"/>
          <w:shd w:val="clear" w:color="auto" w:fill="FFFFFF"/>
        </w:rPr>
      </w:pPr>
      <w:hyperlink r:id="rId16" w:history="1">
        <w:r w:rsidR="00EF37D5" w:rsidRPr="00C340E3">
          <w:rPr>
            <w:rStyle w:val="Hyperlink"/>
            <w:rFonts w:ascii="Segoe UI Historic" w:hAnsi="Segoe UI Historic" w:cs="Segoe UI Historic"/>
            <w:shd w:val="clear" w:color="auto" w:fill="FFFFFF"/>
          </w:rPr>
          <w:t>https://www.cmpa-acpm.ca/en/advice-publications/browse-articles/2017/smartphone-recordings-by-patients-be-prepared</w:t>
        </w:r>
      </w:hyperlink>
      <w:r w:rsidR="00EF37D5" w:rsidRPr="00C340E3">
        <w:rPr>
          <w:rFonts w:ascii="Segoe UI Historic" w:hAnsi="Segoe UI Historic" w:cs="Segoe UI Historic"/>
          <w:color w:val="050505"/>
          <w:shd w:val="clear" w:color="auto" w:fill="FFFFFF"/>
        </w:rPr>
        <w:t xml:space="preserve"> </w:t>
      </w:r>
    </w:p>
    <w:p w:rsidR="009D03D2" w:rsidRPr="00C340E3" w:rsidRDefault="009D03D2" w:rsidP="009D03D2">
      <w:pPr>
        <w:jc w:val="center"/>
        <w:rPr>
          <w:rFonts w:ascii="Segoe UI Historic" w:hAnsi="Segoe UI Historic" w:cs="Segoe UI Historic"/>
          <w:i/>
          <w:color w:val="050505"/>
          <w:shd w:val="clear" w:color="auto" w:fill="FFFFFF"/>
        </w:rPr>
      </w:pPr>
      <w:r w:rsidRPr="00C340E3">
        <w:rPr>
          <w:rFonts w:ascii="Segoe UI Historic" w:hAnsi="Segoe UI Historic" w:cs="Segoe UI Historic"/>
          <w:i/>
          <w:color w:val="050505"/>
          <w:shd w:val="clear" w:color="auto" w:fill="FFFFFF"/>
        </w:rPr>
        <w:t>“</w:t>
      </w:r>
      <w:r w:rsidRPr="00C340E3">
        <w:rPr>
          <w:rFonts w:ascii="Segoe UI Historic" w:hAnsi="Segoe UI Historic" w:cs="Segoe UI Historic"/>
          <w:b/>
          <w:i/>
          <w:color w:val="050505"/>
          <w:shd w:val="clear" w:color="auto" w:fill="FFFFFF"/>
        </w:rPr>
        <w:t>Smartphone recordings by patients: Be prepared</w:t>
      </w:r>
    </w:p>
    <w:p w:rsidR="009D03D2" w:rsidRPr="00C340E3" w:rsidRDefault="009D03D2" w:rsidP="009D03D2">
      <w:pPr>
        <w:jc w:val="center"/>
        <w:rPr>
          <w:rFonts w:ascii="Segoe UI Historic" w:hAnsi="Segoe UI Historic" w:cs="Segoe UI Historic"/>
          <w:i/>
          <w:color w:val="050505"/>
          <w:shd w:val="clear" w:color="auto" w:fill="FFFFFF"/>
        </w:rPr>
      </w:pPr>
      <w:r w:rsidRPr="00C340E3">
        <w:rPr>
          <w:rFonts w:ascii="Segoe UI Historic" w:hAnsi="Segoe UI Historic" w:cs="Segoe UI Historic"/>
          <w:i/>
          <w:color w:val="050505"/>
          <w:shd w:val="clear" w:color="auto" w:fill="FFFFFF"/>
        </w:rPr>
        <w:t>A note on physician use of smartphone recordings</w:t>
      </w:r>
    </w:p>
    <w:p w:rsidR="009D03D2" w:rsidRPr="00C340E3" w:rsidRDefault="009D03D2" w:rsidP="009D03D2">
      <w:pPr>
        <w:jc w:val="center"/>
        <w:rPr>
          <w:rFonts w:ascii="Segoe UI Historic" w:hAnsi="Segoe UI Historic" w:cs="Segoe UI Historic"/>
          <w:i/>
          <w:color w:val="050505"/>
          <w:shd w:val="clear" w:color="auto" w:fill="FFFFFF"/>
        </w:rPr>
      </w:pPr>
      <w:r w:rsidRPr="00C340E3">
        <w:rPr>
          <w:rFonts w:ascii="Segoe UI Historic" w:hAnsi="Segoe UI Historic" w:cs="Segoe UI Historic"/>
          <w:i/>
          <w:color w:val="050505"/>
          <w:shd w:val="clear" w:color="auto" w:fill="FFFFFF"/>
        </w:rPr>
        <w:t>Although patients can record their clinical encounters without a physician’s consent, the same does not hold true for physicians. Clinicians who wish to record a clinical encounter should first obtain informed consent from the patient, and that consent discussion should be noted in the medical record. Some Colleges may require the use of a separate consent form for this purpose.”</w:t>
      </w:r>
    </w:p>
    <w:p w:rsidR="00733077" w:rsidRPr="0072412D" w:rsidRDefault="004B7607" w:rsidP="00B61EC1">
      <w:pPr>
        <w:rPr>
          <w:lang w:val="en-CA"/>
        </w:rPr>
      </w:pPr>
      <w:r w:rsidRPr="0072412D">
        <w:rPr>
          <w:lang w:val="en-CA"/>
        </w:rPr>
        <w:t>So how could I ever prove consent?</w:t>
      </w:r>
      <w:r w:rsidR="009D03D2" w:rsidRPr="0072412D">
        <w:rPr>
          <w:lang w:val="en-CA"/>
        </w:rPr>
        <w:t xml:space="preserve"> It’s a double edged sword. NSHA </w:t>
      </w:r>
      <w:r w:rsidR="00906295" w:rsidRPr="0072412D">
        <w:rPr>
          <w:lang w:val="en-CA"/>
        </w:rPr>
        <w:t xml:space="preserve">and College </w:t>
      </w:r>
      <w:r w:rsidR="009D03D2" w:rsidRPr="0072412D">
        <w:rPr>
          <w:lang w:val="en-CA"/>
        </w:rPr>
        <w:t xml:space="preserve">are Frauds. </w:t>
      </w:r>
      <w:r w:rsidR="00906295" w:rsidRPr="0072412D">
        <w:rPr>
          <w:lang w:val="en-CA"/>
        </w:rPr>
        <w:t>And</w:t>
      </w:r>
      <w:r w:rsidR="00733077" w:rsidRPr="0072412D">
        <w:rPr>
          <w:lang w:val="en-CA"/>
        </w:rPr>
        <w:t xml:space="preserve"> </w:t>
      </w:r>
      <w:r w:rsidR="009D03D2" w:rsidRPr="0072412D">
        <w:rPr>
          <w:lang w:val="en-CA"/>
        </w:rPr>
        <w:t xml:space="preserve">now </w:t>
      </w:r>
      <w:r w:rsidR="00733077" w:rsidRPr="0072412D">
        <w:rPr>
          <w:lang w:val="en-CA"/>
        </w:rPr>
        <w:t>I’ll show you one solid example, relating to the case I have open with the Privacy Commissioner</w:t>
      </w:r>
      <w:r w:rsidR="00906295" w:rsidRPr="0072412D">
        <w:rPr>
          <w:lang w:val="en-CA"/>
        </w:rPr>
        <w:t xml:space="preserve"> of Nova Scotia, </w:t>
      </w:r>
      <w:r w:rsidR="00733077" w:rsidRPr="0072412D">
        <w:rPr>
          <w:lang w:val="en-CA"/>
        </w:rPr>
        <w:t xml:space="preserve">My </w:t>
      </w:r>
      <w:r w:rsidR="00906295" w:rsidRPr="0072412D">
        <w:rPr>
          <w:lang w:val="en-CA"/>
        </w:rPr>
        <w:t>Book bag</w:t>
      </w:r>
      <w:r w:rsidR="00733077" w:rsidRPr="0072412D">
        <w:rPr>
          <w:lang w:val="en-CA"/>
        </w:rPr>
        <w:t>.</w:t>
      </w:r>
      <w:r w:rsidR="00A245F0" w:rsidRPr="0072412D">
        <w:rPr>
          <w:lang w:val="en-CA"/>
        </w:rPr>
        <w:t xml:space="preserve"> This is incredible...</w:t>
      </w:r>
    </w:p>
    <w:p w:rsidR="00B61EC1" w:rsidRPr="0072412D" w:rsidRDefault="00B61EC1" w:rsidP="00161777">
      <w:pPr>
        <w:jc w:val="center"/>
        <w:rPr>
          <w:lang w:val="en-CA"/>
        </w:rPr>
      </w:pPr>
      <w:r w:rsidRPr="00161777">
        <w:rPr>
          <w:b/>
          <w:lang w:val="en-CA"/>
        </w:rPr>
        <w:t>January 15th 2024</w:t>
      </w:r>
      <w:r w:rsidRPr="0072412D">
        <w:rPr>
          <w:lang w:val="en-CA"/>
        </w:rPr>
        <w:t xml:space="preserve"> - </w:t>
      </w:r>
      <w:r w:rsidRPr="00161777">
        <w:rPr>
          <w:i/>
          <w:lang w:val="en-CA"/>
        </w:rPr>
        <w:t>"There is no evidence to suggest Dr. Murphy had anything to do with the transportation of your belongings to Mount Hope, or that this was done prior to you being transferred there."</w:t>
      </w:r>
    </w:p>
    <w:p w:rsidR="00B61EC1" w:rsidRPr="00B61EC1" w:rsidRDefault="00B61EC1" w:rsidP="00B61EC1">
      <w:pPr>
        <w:rPr>
          <w:rFonts w:ascii="Segoe UI Historic" w:hAnsi="Segoe UI Historic" w:cs="Segoe UI Historic"/>
          <w:b/>
          <w:color w:val="050505"/>
          <w:sz w:val="23"/>
          <w:szCs w:val="23"/>
          <w:shd w:val="clear" w:color="auto" w:fill="FFFFFF"/>
        </w:rPr>
      </w:pPr>
      <w:r w:rsidRPr="00B61EC1">
        <w:rPr>
          <w:rFonts w:ascii="Segoe UI Historic" w:hAnsi="Segoe UI Historic" w:cs="Segoe UI Historic"/>
          <w:b/>
          <w:color w:val="050505"/>
          <w:sz w:val="23"/>
          <w:szCs w:val="23"/>
          <w:shd w:val="clear" w:color="auto" w:fill="FFFFFF"/>
        </w:rPr>
        <w:t xml:space="preserve">HERE IS FROM THEIR INTERNAL NOTES </w:t>
      </w:r>
      <w:r w:rsidR="0072412D">
        <w:rPr>
          <w:rFonts w:ascii="Segoe UI Historic" w:hAnsi="Segoe UI Historic" w:cs="Segoe UI Historic"/>
          <w:b/>
          <w:color w:val="050505"/>
          <w:sz w:val="23"/>
          <w:szCs w:val="23"/>
          <w:shd w:val="clear" w:color="auto" w:fill="FFFFFF"/>
        </w:rPr>
        <w:t>AT MOUNT HOPE</w:t>
      </w:r>
      <w:r w:rsidR="002A169A">
        <w:rPr>
          <w:rFonts w:ascii="Segoe UI Historic" w:hAnsi="Segoe UI Historic" w:cs="Segoe UI Historic"/>
          <w:b/>
          <w:color w:val="050505"/>
          <w:sz w:val="23"/>
          <w:szCs w:val="23"/>
          <w:shd w:val="clear" w:color="auto" w:fill="FFFFFF"/>
        </w:rPr>
        <w:t>. THE VERY FIRST PAGE WHERE ANY RATIONAL OR REASONABLE PERSON WOULD LOOK</w:t>
      </w:r>
    </w:p>
    <w:p w:rsidR="00B61EC1" w:rsidRPr="0072412D" w:rsidRDefault="00B61EC1" w:rsidP="00B61EC1">
      <w:pPr>
        <w:rPr>
          <w:lang w:val="en-CA"/>
        </w:rPr>
      </w:pPr>
      <w:r w:rsidRPr="0072412D">
        <w:rPr>
          <w:b/>
          <w:lang w:val="en-CA"/>
        </w:rPr>
        <w:lastRenderedPageBreak/>
        <w:t>August 3rd 2022</w:t>
      </w:r>
      <w:r w:rsidRPr="0072412D">
        <w:rPr>
          <w:lang w:val="en-CA"/>
        </w:rPr>
        <w:t xml:space="preserve"> - “</w:t>
      </w:r>
      <w:r w:rsidRPr="002A169A">
        <w:rPr>
          <w:b/>
          <w:color w:val="FF0000"/>
          <w:lang w:val="en-CA"/>
        </w:rPr>
        <w:t>the clients belongings including wallet was brought to the unit with the previous client mistakenly</w:t>
      </w:r>
      <w:r w:rsidRPr="0072412D">
        <w:rPr>
          <w:lang w:val="en-CA"/>
        </w:rPr>
        <w:t>. Scotts brown leather wallet and contents as per valuables disclaimer are in the locked cabinet”</w:t>
      </w:r>
      <w:r w:rsidR="00EF508A" w:rsidRPr="0072412D">
        <w:rPr>
          <w:lang w:val="en-CA"/>
        </w:rPr>
        <w:t>:</w:t>
      </w:r>
    </w:p>
    <w:p w:rsidR="00B61EC1" w:rsidRDefault="00C340E3">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pict>
          <v:shape id="_x0000_i1026" type="#_x0000_t75" style="width:467.25pt;height:208.5pt">
            <v:imagedata r:id="rId17" o:title="Image showing about my bookbag"/>
          </v:shape>
        </w:pict>
      </w:r>
    </w:p>
    <w:p w:rsidR="00EF508A" w:rsidRDefault="00EF508A" w:rsidP="00EF508A">
      <w:pPr>
        <w:jc w:val="center"/>
        <w:rPr>
          <w:rFonts w:cstheme="minorHAnsi"/>
          <w:color w:val="050505"/>
          <w:shd w:val="clear" w:color="auto" w:fill="FFFFFF"/>
        </w:rPr>
      </w:pPr>
      <w:r w:rsidRPr="002A169A">
        <w:rPr>
          <w:rFonts w:cstheme="minorHAnsi"/>
          <w:color w:val="050505"/>
          <w:shd w:val="clear" w:color="auto" w:fill="FFFFFF"/>
        </w:rPr>
        <w:t xml:space="preserve">(Image has been inserted to document however, a direct link can be found here </w:t>
      </w:r>
      <w:hyperlink r:id="rId18" w:history="1">
        <w:r w:rsidR="00C340E3" w:rsidRPr="0041484B">
          <w:rPr>
            <w:rStyle w:val="Hyperlink"/>
            <w:rFonts w:cstheme="minorHAnsi"/>
            <w:shd w:val="clear" w:color="auto" w:fill="FFFFFF"/>
          </w:rPr>
          <w:t>https://tinyurl.com/bdh67fuc</w:t>
        </w:r>
      </w:hyperlink>
      <w:r w:rsidRPr="002A169A">
        <w:rPr>
          <w:rFonts w:cstheme="minorHAnsi"/>
          <w:color w:val="050505"/>
          <w:shd w:val="clear" w:color="auto" w:fill="FFFFFF"/>
        </w:rPr>
        <w:t>)</w:t>
      </w:r>
    </w:p>
    <w:p w:rsidR="00C340E3" w:rsidRPr="00C340E3" w:rsidRDefault="00C340E3" w:rsidP="00C340E3">
      <w:pPr>
        <w:jc w:val="center"/>
        <w:rPr>
          <w:rFonts w:asciiTheme="majorHAnsi" w:hAnsiTheme="majorHAnsi" w:cstheme="majorHAnsi"/>
          <w:b/>
          <w:bCs/>
          <w:i/>
          <w:color w:val="FF0000"/>
        </w:rPr>
      </w:pPr>
      <w:r w:rsidRPr="00F671D1">
        <w:rPr>
          <w:rFonts w:asciiTheme="majorHAnsi" w:hAnsiTheme="majorHAnsi" w:cstheme="majorHAnsi"/>
          <w:b/>
          <w:bCs/>
          <w:color w:val="FF0000"/>
        </w:rPr>
        <w:t xml:space="preserve">January 15th 2024 - </w:t>
      </w:r>
      <w:r w:rsidRPr="00F671D1">
        <w:rPr>
          <w:rFonts w:asciiTheme="majorHAnsi" w:hAnsiTheme="majorHAnsi" w:cstheme="majorHAnsi"/>
          <w:b/>
          <w:bCs/>
          <w:i/>
          <w:color w:val="FF0000"/>
        </w:rPr>
        <w:t>"Dr. Murphy acknowledges that her documentation of the encounter was incomplete."</w:t>
      </w:r>
      <w:r>
        <w:rPr>
          <w:rFonts w:asciiTheme="majorHAnsi" w:hAnsiTheme="majorHAnsi" w:cstheme="majorHAnsi"/>
          <w:b/>
          <w:bCs/>
          <w:i/>
          <w:color w:val="FF0000"/>
        </w:rPr>
        <w:t xml:space="preserve"> - </w:t>
      </w:r>
      <w:hyperlink r:id="rId19" w:history="1">
        <w:r w:rsidRPr="0041484B">
          <w:rPr>
            <w:rStyle w:val="Hyperlink"/>
            <w:rFonts w:asciiTheme="majorHAnsi" w:hAnsiTheme="majorHAnsi" w:cstheme="majorHAnsi"/>
            <w:b/>
            <w:bCs/>
            <w:i/>
          </w:rPr>
          <w:t>https://tinyurl.com/4rn5bv9c</w:t>
        </w:r>
      </w:hyperlink>
      <w:r>
        <w:rPr>
          <w:rFonts w:asciiTheme="majorHAnsi" w:hAnsiTheme="majorHAnsi" w:cstheme="majorHAnsi"/>
          <w:b/>
          <w:bCs/>
          <w:i/>
          <w:color w:val="FF0000"/>
        </w:rPr>
        <w:t xml:space="preserve"> </w:t>
      </w:r>
    </w:p>
    <w:p w:rsidR="00C340E3" w:rsidRPr="002A169A" w:rsidRDefault="00C340E3" w:rsidP="00EF508A">
      <w:pPr>
        <w:jc w:val="center"/>
        <w:rPr>
          <w:rFonts w:cstheme="minorHAnsi"/>
          <w:color w:val="050505"/>
          <w:shd w:val="clear" w:color="auto" w:fill="FFFFFF"/>
        </w:rPr>
      </w:pPr>
      <w:r w:rsidRPr="003822CD">
        <w:rPr>
          <w:rFonts w:cstheme="minorHAnsi"/>
          <w:noProof/>
        </w:rPr>
        <w:drawing>
          <wp:inline distT="0" distB="0" distL="0" distR="0" wp14:anchorId="73097EEF" wp14:editId="4E579F1E">
            <wp:extent cx="5943600" cy="1196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196975"/>
                    </a:xfrm>
                    <a:prstGeom prst="rect">
                      <a:avLst/>
                    </a:prstGeom>
                  </pic:spPr>
                </pic:pic>
              </a:graphicData>
            </a:graphic>
          </wp:inline>
        </w:drawing>
      </w:r>
    </w:p>
    <w:p w:rsidR="009F4E8C" w:rsidRDefault="009D03D2">
      <w:pPr>
        <w:rPr>
          <w:rFonts w:cstheme="minorHAnsi"/>
          <w:color w:val="050505"/>
          <w:shd w:val="clear" w:color="auto" w:fill="FFFFFF"/>
        </w:rPr>
      </w:pPr>
      <w:r w:rsidRPr="002A169A">
        <w:rPr>
          <w:rFonts w:cstheme="minorHAnsi"/>
          <w:color w:val="050505"/>
          <w:shd w:val="clear" w:color="auto" w:fill="FFFFFF"/>
        </w:rPr>
        <w:t xml:space="preserve">Remember that I reported my book bag was given to a </w:t>
      </w:r>
      <w:r w:rsidR="00906295" w:rsidRPr="002A169A">
        <w:rPr>
          <w:rFonts w:cstheme="minorHAnsi"/>
          <w:color w:val="050505"/>
          <w:shd w:val="clear" w:color="auto" w:fill="FFFFFF"/>
        </w:rPr>
        <w:t xml:space="preserve">homeless </w:t>
      </w:r>
      <w:r w:rsidRPr="002A169A">
        <w:rPr>
          <w:rFonts w:cstheme="minorHAnsi"/>
          <w:color w:val="050505"/>
          <w:shd w:val="clear" w:color="auto" w:fill="FFFFFF"/>
        </w:rPr>
        <w:t>man visually irritated and self admittedly on drugs</w:t>
      </w:r>
      <w:r w:rsidR="00906295" w:rsidRPr="002A169A">
        <w:rPr>
          <w:rFonts w:cstheme="minorHAnsi"/>
          <w:color w:val="050505"/>
          <w:shd w:val="clear" w:color="auto" w:fill="FFFFFF"/>
        </w:rPr>
        <w:t xml:space="preserve"> it had a big sticker on it that said SCOTT</w:t>
      </w:r>
      <w:r w:rsidRPr="002A169A">
        <w:rPr>
          <w:rFonts w:cstheme="minorHAnsi"/>
          <w:color w:val="050505"/>
          <w:shd w:val="clear" w:color="auto" w:fill="FFFFFF"/>
        </w:rPr>
        <w:t>.</w:t>
      </w:r>
      <w:r w:rsidR="00906295" w:rsidRPr="002A169A">
        <w:rPr>
          <w:rFonts w:cstheme="minorHAnsi"/>
          <w:color w:val="050505"/>
          <w:shd w:val="clear" w:color="auto" w:fill="FFFFFF"/>
        </w:rPr>
        <w:t xml:space="preserve"> </w:t>
      </w:r>
      <w:r w:rsidR="008469C7">
        <w:rPr>
          <w:rFonts w:cstheme="minorHAnsi"/>
          <w:color w:val="050505"/>
          <w:shd w:val="clear" w:color="auto" w:fill="FFFFFF"/>
        </w:rPr>
        <w:t>Trish</w:t>
      </w:r>
      <w:r w:rsidR="00A52E4F">
        <w:rPr>
          <w:rFonts w:cstheme="minorHAnsi"/>
          <w:color w:val="050505"/>
          <w:shd w:val="clear" w:color="auto" w:fill="FFFFFF"/>
        </w:rPr>
        <w:t xml:space="preserve"> Ralph, </w:t>
      </w:r>
      <w:r w:rsidR="00DB735A">
        <w:rPr>
          <w:rFonts w:cstheme="minorHAnsi"/>
          <w:color w:val="050505"/>
          <w:shd w:val="clear" w:color="auto" w:fill="FFFFFF"/>
        </w:rPr>
        <w:t>OIPC</w:t>
      </w:r>
      <w:r w:rsidR="00A52E4F">
        <w:rPr>
          <w:rFonts w:cstheme="minorHAnsi"/>
          <w:color w:val="050505"/>
          <w:shd w:val="clear" w:color="auto" w:fill="FFFFFF"/>
        </w:rPr>
        <w:t xml:space="preserve"> and Reader,</w:t>
      </w:r>
      <w:r w:rsidR="008469C7">
        <w:rPr>
          <w:rFonts w:cstheme="minorHAnsi"/>
          <w:color w:val="050505"/>
          <w:shd w:val="clear" w:color="auto" w:fill="FFFFFF"/>
        </w:rPr>
        <w:t xml:space="preserve"> </w:t>
      </w:r>
      <w:r w:rsidR="00DB735A">
        <w:rPr>
          <w:rFonts w:cstheme="minorHAnsi"/>
          <w:color w:val="050505"/>
          <w:shd w:val="clear" w:color="auto" w:fill="FFFFFF"/>
        </w:rPr>
        <w:t>if</w:t>
      </w:r>
      <w:r w:rsidR="008469C7">
        <w:rPr>
          <w:rFonts w:cstheme="minorHAnsi"/>
          <w:color w:val="050505"/>
          <w:shd w:val="clear" w:color="auto" w:fill="FFFFFF"/>
        </w:rPr>
        <w:t xml:space="preserve"> you had seen </w:t>
      </w:r>
      <w:r w:rsidR="00DB735A">
        <w:rPr>
          <w:rFonts w:cstheme="minorHAnsi"/>
          <w:color w:val="050505"/>
          <w:shd w:val="clear" w:color="auto" w:fill="FFFFFF"/>
        </w:rPr>
        <w:t>this sketched out person on drugs</w:t>
      </w:r>
      <w:r w:rsidR="008469C7">
        <w:rPr>
          <w:rFonts w:cstheme="minorHAnsi"/>
          <w:color w:val="050505"/>
          <w:shd w:val="clear" w:color="auto" w:fill="FFFFFF"/>
        </w:rPr>
        <w:t xml:space="preserve"> with that book bag</w:t>
      </w:r>
      <w:r w:rsidR="00DB735A">
        <w:rPr>
          <w:rFonts w:cstheme="minorHAnsi"/>
          <w:color w:val="050505"/>
          <w:shd w:val="clear" w:color="auto" w:fill="FFFFFF"/>
        </w:rPr>
        <w:t xml:space="preserve"> with a big sticker on it saying “SCOTT”</w:t>
      </w:r>
      <w:r w:rsidR="008469C7">
        <w:rPr>
          <w:rFonts w:cstheme="minorHAnsi"/>
          <w:color w:val="050505"/>
          <w:shd w:val="clear" w:color="auto" w:fill="FFFFFF"/>
        </w:rPr>
        <w:t xml:space="preserve"> then</w:t>
      </w:r>
      <w:r w:rsidR="00906295" w:rsidRPr="002A169A">
        <w:rPr>
          <w:rFonts w:cstheme="minorHAnsi"/>
          <w:color w:val="050505"/>
          <w:shd w:val="clear" w:color="auto" w:fill="FFFFFF"/>
        </w:rPr>
        <w:t xml:space="preserve"> what would you think his name was</w:t>
      </w:r>
      <w:r w:rsidR="00EF37D5">
        <w:rPr>
          <w:rFonts w:cstheme="minorHAnsi"/>
          <w:color w:val="050505"/>
          <w:shd w:val="clear" w:color="auto" w:fill="FFFFFF"/>
        </w:rPr>
        <w:t xml:space="preserve"> Trish</w:t>
      </w:r>
      <w:r w:rsidR="00906295" w:rsidRPr="002A169A">
        <w:rPr>
          <w:rFonts w:cstheme="minorHAnsi"/>
          <w:color w:val="050505"/>
          <w:shd w:val="clear" w:color="auto" w:fill="FFFFFF"/>
        </w:rPr>
        <w:t xml:space="preserve">? </w:t>
      </w:r>
      <w:r w:rsidR="00EF37D5">
        <w:rPr>
          <w:rFonts w:cstheme="minorHAnsi"/>
          <w:color w:val="050505"/>
          <w:shd w:val="clear" w:color="auto" w:fill="FFFFFF"/>
        </w:rPr>
        <w:t xml:space="preserve">Obviously Scott right? </w:t>
      </w:r>
      <w:r w:rsidR="00906295" w:rsidRPr="002A169A">
        <w:rPr>
          <w:rFonts w:cstheme="minorHAnsi"/>
          <w:color w:val="050505"/>
          <w:shd w:val="clear" w:color="auto" w:fill="FFFFFF"/>
        </w:rPr>
        <w:t>RIGHT!????</w:t>
      </w:r>
      <w:r w:rsidRPr="002A169A">
        <w:rPr>
          <w:rFonts w:cstheme="minorHAnsi"/>
          <w:color w:val="050505"/>
          <w:shd w:val="clear" w:color="auto" w:fill="FFFFFF"/>
        </w:rPr>
        <w:t xml:space="preserve"> The next morning, unprompted this person came to me and said something like “man you can’t talk around police like that, we went all through your book bag... do you want to rock paper scissors for one of the 20’s.” This </w:t>
      </w:r>
      <w:r w:rsidR="00DB735A">
        <w:rPr>
          <w:rFonts w:cstheme="minorHAnsi"/>
          <w:color w:val="050505"/>
          <w:shd w:val="clear" w:color="auto" w:fill="FFFFFF"/>
        </w:rPr>
        <w:t xml:space="preserve">response form Karen Hornberger </w:t>
      </w:r>
      <w:r w:rsidRPr="002A169A">
        <w:rPr>
          <w:rFonts w:cstheme="minorHAnsi"/>
          <w:color w:val="050505"/>
          <w:shd w:val="clear" w:color="auto" w:fill="FFFFFF"/>
        </w:rPr>
        <w:t xml:space="preserve">is </w:t>
      </w:r>
      <w:r w:rsidR="00DB735A">
        <w:rPr>
          <w:rFonts w:cstheme="minorHAnsi"/>
          <w:color w:val="050505"/>
          <w:shd w:val="clear" w:color="auto" w:fill="FFFFFF"/>
        </w:rPr>
        <w:t>these parties intentionally and vindictively covering up incredible abuse, including what could have been an intentional theft of my property by two nonaffiliated HRP Officers. While frauds at CSPNS (College) then</w:t>
      </w:r>
      <w:r w:rsidR="009F4E8C">
        <w:rPr>
          <w:rFonts w:cstheme="minorHAnsi"/>
          <w:color w:val="050505"/>
          <w:shd w:val="clear" w:color="auto" w:fill="FFFFFF"/>
        </w:rPr>
        <w:t xml:space="preserve"> sent their</w:t>
      </w:r>
      <w:r w:rsidRPr="002A169A">
        <w:rPr>
          <w:rFonts w:cstheme="minorHAnsi"/>
          <w:color w:val="050505"/>
          <w:shd w:val="clear" w:color="auto" w:fill="FFFFFF"/>
        </w:rPr>
        <w:t xml:space="preserve"> blatant fraud to Cox and Palmer when they could have copy and pasted. </w:t>
      </w:r>
      <w:r w:rsidR="003D46EA" w:rsidRPr="002A169A">
        <w:rPr>
          <w:rFonts w:cstheme="minorHAnsi"/>
          <w:color w:val="050505"/>
          <w:shd w:val="clear" w:color="auto" w:fill="FFFFFF"/>
        </w:rPr>
        <w:t xml:space="preserve">While way back in </w:t>
      </w:r>
      <w:r w:rsidR="00733077" w:rsidRPr="002A169A">
        <w:rPr>
          <w:rFonts w:cstheme="minorHAnsi"/>
          <w:color w:val="050505"/>
          <w:shd w:val="clear" w:color="auto" w:fill="FFFFFF"/>
        </w:rPr>
        <w:t xml:space="preserve">November </w:t>
      </w:r>
      <w:r w:rsidR="009F4E8C">
        <w:rPr>
          <w:rFonts w:cstheme="minorHAnsi"/>
          <w:color w:val="050505"/>
          <w:shd w:val="clear" w:color="auto" w:fill="FFFFFF"/>
        </w:rPr>
        <w:t>14</w:t>
      </w:r>
      <w:r w:rsidR="009F4E8C" w:rsidRPr="009F4E8C">
        <w:rPr>
          <w:rFonts w:cstheme="minorHAnsi"/>
          <w:color w:val="050505"/>
          <w:shd w:val="clear" w:color="auto" w:fill="FFFFFF"/>
          <w:vertAlign w:val="superscript"/>
        </w:rPr>
        <w:t>th</w:t>
      </w:r>
      <w:r w:rsidR="009F4E8C">
        <w:rPr>
          <w:rFonts w:cstheme="minorHAnsi"/>
          <w:color w:val="050505"/>
          <w:shd w:val="clear" w:color="auto" w:fill="FFFFFF"/>
        </w:rPr>
        <w:t xml:space="preserve"> </w:t>
      </w:r>
      <w:r w:rsidR="00733077" w:rsidRPr="002A169A">
        <w:rPr>
          <w:rFonts w:cstheme="minorHAnsi"/>
          <w:color w:val="050505"/>
          <w:shd w:val="clear" w:color="auto" w:fill="FFFFFF"/>
        </w:rPr>
        <w:t>2023</w:t>
      </w:r>
      <w:r w:rsidR="00C24D93" w:rsidRPr="002A169A">
        <w:rPr>
          <w:rFonts w:cstheme="minorHAnsi"/>
          <w:color w:val="050505"/>
          <w:shd w:val="clear" w:color="auto" w:fill="FFFFFF"/>
        </w:rPr>
        <w:t>,</w:t>
      </w:r>
      <w:r w:rsidR="00C24D93">
        <w:rPr>
          <w:rFonts w:cstheme="minorHAnsi"/>
          <w:color w:val="050505"/>
          <w:shd w:val="clear" w:color="auto" w:fill="FFFFFF"/>
        </w:rPr>
        <w:t xml:space="preserve"> and the again November 30</w:t>
      </w:r>
      <w:r w:rsidR="00C24D93" w:rsidRPr="00C24D93">
        <w:rPr>
          <w:rFonts w:cstheme="minorHAnsi"/>
          <w:color w:val="050505"/>
          <w:shd w:val="clear" w:color="auto" w:fill="FFFFFF"/>
          <w:vertAlign w:val="superscript"/>
        </w:rPr>
        <w:t>th</w:t>
      </w:r>
      <w:r w:rsidR="00C24D93">
        <w:rPr>
          <w:rFonts w:cstheme="minorHAnsi"/>
          <w:color w:val="050505"/>
          <w:shd w:val="clear" w:color="auto" w:fill="FFFFFF"/>
        </w:rPr>
        <w:t xml:space="preserve"> 2023</w:t>
      </w:r>
      <w:r w:rsidR="00733077" w:rsidRPr="002A169A">
        <w:rPr>
          <w:rFonts w:cstheme="minorHAnsi"/>
          <w:color w:val="050505"/>
          <w:shd w:val="clear" w:color="auto" w:fill="FFFFFF"/>
        </w:rPr>
        <w:t xml:space="preserve"> I had even sent them the direct page</w:t>
      </w:r>
      <w:r w:rsidR="003D46EA" w:rsidRPr="002A169A">
        <w:rPr>
          <w:rFonts w:cstheme="minorHAnsi"/>
          <w:color w:val="050505"/>
          <w:shd w:val="clear" w:color="auto" w:fill="FFFFFF"/>
        </w:rPr>
        <w:t xml:space="preserve"> </w:t>
      </w:r>
      <w:r w:rsidR="009F4E8C">
        <w:rPr>
          <w:rFonts w:cstheme="minorHAnsi"/>
          <w:color w:val="050505"/>
          <w:shd w:val="clear" w:color="auto" w:fill="FFFFFF"/>
        </w:rPr>
        <w:t>regarding my book bag</w:t>
      </w:r>
      <w:r w:rsidR="00C24D93">
        <w:rPr>
          <w:rFonts w:cstheme="minorHAnsi"/>
          <w:color w:val="050505"/>
          <w:shd w:val="clear" w:color="auto" w:fill="FFFFFF"/>
        </w:rPr>
        <w:t xml:space="preserve"> and it was referenced at least 5 times</w:t>
      </w:r>
      <w:r w:rsidR="002A5BBD">
        <w:rPr>
          <w:rFonts w:cstheme="minorHAnsi"/>
          <w:color w:val="050505"/>
          <w:shd w:val="clear" w:color="auto" w:fill="FFFFFF"/>
        </w:rPr>
        <w:t>, not to mention calling them and asking them if I could supply it:</w:t>
      </w:r>
    </w:p>
    <w:p w:rsidR="009F4E8C" w:rsidRDefault="009F4E8C" w:rsidP="009F4E8C">
      <w:pPr>
        <w:jc w:val="center"/>
        <w:rPr>
          <w:rFonts w:cstheme="minorHAnsi"/>
          <w:color w:val="050505"/>
          <w:shd w:val="clear" w:color="auto" w:fill="FFFFFF"/>
        </w:rPr>
      </w:pPr>
      <w:r w:rsidRPr="009F4E8C">
        <w:rPr>
          <w:rFonts w:cstheme="minorHAnsi"/>
          <w:color w:val="050505"/>
          <w:shd w:val="clear" w:color="auto" w:fill="FFFFFF"/>
        </w:rPr>
        <w:lastRenderedPageBreak/>
        <w:drawing>
          <wp:inline distT="0" distB="0" distL="0" distR="0" wp14:anchorId="250931CF" wp14:editId="65F3560A">
            <wp:extent cx="4658375" cy="9145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58375" cy="914528"/>
                    </a:xfrm>
                    <a:prstGeom prst="rect">
                      <a:avLst/>
                    </a:prstGeom>
                  </pic:spPr>
                </pic:pic>
              </a:graphicData>
            </a:graphic>
          </wp:inline>
        </w:drawing>
      </w:r>
    </w:p>
    <w:p w:rsidR="009F4E8C" w:rsidRDefault="009F4E8C" w:rsidP="009F4E8C">
      <w:pPr>
        <w:jc w:val="center"/>
        <w:rPr>
          <w:rFonts w:cstheme="minorHAnsi"/>
          <w:color w:val="050505"/>
          <w:shd w:val="clear" w:color="auto" w:fill="FFFFFF"/>
        </w:rPr>
      </w:pPr>
      <w:r w:rsidRPr="009F4E8C">
        <w:rPr>
          <w:rFonts w:cstheme="minorHAnsi"/>
          <w:color w:val="050505"/>
          <w:shd w:val="clear" w:color="auto" w:fill="FFFFFF"/>
        </w:rPr>
        <w:drawing>
          <wp:inline distT="0" distB="0" distL="0" distR="0" wp14:anchorId="57BE8F03" wp14:editId="32F3B4C1">
            <wp:extent cx="4829849" cy="125747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29849" cy="1257475"/>
                    </a:xfrm>
                    <a:prstGeom prst="rect">
                      <a:avLst/>
                    </a:prstGeom>
                  </pic:spPr>
                </pic:pic>
              </a:graphicData>
            </a:graphic>
          </wp:inline>
        </w:drawing>
      </w:r>
    </w:p>
    <w:p w:rsidR="009F4E8C" w:rsidRDefault="00C24D93" w:rsidP="009F4E8C">
      <w:pPr>
        <w:jc w:val="center"/>
        <w:rPr>
          <w:rFonts w:cstheme="minorHAnsi"/>
          <w:color w:val="050505"/>
          <w:shd w:val="clear" w:color="auto" w:fill="FFFFFF"/>
        </w:rPr>
      </w:pPr>
      <w:r w:rsidRPr="00C24D93">
        <w:rPr>
          <w:rFonts w:cstheme="minorHAnsi"/>
          <w:color w:val="050505"/>
          <w:shd w:val="clear" w:color="auto" w:fill="FFFFFF"/>
        </w:rPr>
        <w:drawing>
          <wp:inline distT="0" distB="0" distL="0" distR="0" wp14:anchorId="509D4E1E" wp14:editId="0B539E6C">
            <wp:extent cx="4810796" cy="42868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10796" cy="428685"/>
                    </a:xfrm>
                    <a:prstGeom prst="rect">
                      <a:avLst/>
                    </a:prstGeom>
                  </pic:spPr>
                </pic:pic>
              </a:graphicData>
            </a:graphic>
          </wp:inline>
        </w:drawing>
      </w:r>
    </w:p>
    <w:p w:rsidR="00C24D93" w:rsidRDefault="00C24D93" w:rsidP="009F4E8C">
      <w:pPr>
        <w:jc w:val="center"/>
        <w:rPr>
          <w:rFonts w:cstheme="minorHAnsi"/>
          <w:color w:val="050505"/>
          <w:shd w:val="clear" w:color="auto" w:fill="FFFFFF"/>
        </w:rPr>
      </w:pPr>
      <w:r w:rsidRPr="00C24D93">
        <w:rPr>
          <w:rFonts w:cstheme="minorHAnsi"/>
          <w:color w:val="050505"/>
          <w:shd w:val="clear" w:color="auto" w:fill="FFFFFF"/>
        </w:rPr>
        <w:drawing>
          <wp:inline distT="0" distB="0" distL="0" distR="0" wp14:anchorId="77540F0F" wp14:editId="163407DD">
            <wp:extent cx="4667901" cy="100026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67901" cy="1000265"/>
                    </a:xfrm>
                    <a:prstGeom prst="rect">
                      <a:avLst/>
                    </a:prstGeom>
                  </pic:spPr>
                </pic:pic>
              </a:graphicData>
            </a:graphic>
          </wp:inline>
        </w:drawing>
      </w:r>
    </w:p>
    <w:p w:rsidR="009F4E8C" w:rsidRDefault="00C24D93" w:rsidP="00C24D93">
      <w:pPr>
        <w:jc w:val="center"/>
        <w:rPr>
          <w:rFonts w:cstheme="minorHAnsi"/>
          <w:color w:val="050505"/>
          <w:shd w:val="clear" w:color="auto" w:fill="FFFFFF"/>
        </w:rPr>
      </w:pPr>
      <w:r w:rsidRPr="00C24D93">
        <w:rPr>
          <w:rFonts w:cstheme="minorHAnsi"/>
          <w:color w:val="050505"/>
          <w:shd w:val="clear" w:color="auto" w:fill="FFFFFF"/>
        </w:rPr>
        <w:drawing>
          <wp:inline distT="0" distB="0" distL="0" distR="0" wp14:anchorId="26EECBE9" wp14:editId="0277C194">
            <wp:extent cx="4677428" cy="838317"/>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77428" cy="838317"/>
                    </a:xfrm>
                    <a:prstGeom prst="rect">
                      <a:avLst/>
                    </a:prstGeom>
                  </pic:spPr>
                </pic:pic>
              </a:graphicData>
            </a:graphic>
          </wp:inline>
        </w:drawing>
      </w:r>
    </w:p>
    <w:p w:rsidR="008E51BF" w:rsidRPr="002A169A" w:rsidRDefault="00733077">
      <w:pPr>
        <w:rPr>
          <w:rFonts w:cstheme="minorHAnsi"/>
          <w:color w:val="050505"/>
          <w:shd w:val="clear" w:color="auto" w:fill="FFFFFF"/>
        </w:rPr>
      </w:pPr>
      <w:r w:rsidRPr="002A169A">
        <w:rPr>
          <w:rFonts w:cstheme="minorHAnsi"/>
          <w:color w:val="050505"/>
          <w:shd w:val="clear" w:color="auto" w:fill="FFFFFF"/>
        </w:rPr>
        <w:t>Check with Julie</w:t>
      </w:r>
      <w:r w:rsidR="003D46EA" w:rsidRPr="002A169A">
        <w:rPr>
          <w:rFonts w:cstheme="minorHAnsi"/>
          <w:color w:val="050505"/>
          <w:shd w:val="clear" w:color="auto" w:fill="FFFFFF"/>
        </w:rPr>
        <w:t xml:space="preserve"> in your Office</w:t>
      </w:r>
      <w:r w:rsidRPr="002A169A">
        <w:rPr>
          <w:rFonts w:cstheme="minorHAnsi"/>
          <w:color w:val="050505"/>
          <w:shd w:val="clear" w:color="auto" w:fill="FFFFFF"/>
        </w:rPr>
        <w:t xml:space="preserve">, I called her and told her I found it. I asked </w:t>
      </w:r>
      <w:r w:rsidR="00E179F2">
        <w:rPr>
          <w:rFonts w:cstheme="minorHAnsi"/>
          <w:color w:val="050505"/>
          <w:shd w:val="clear" w:color="auto" w:fill="FFFFFF"/>
        </w:rPr>
        <w:t xml:space="preserve">their lead investigator </w:t>
      </w:r>
      <w:r w:rsidRPr="002A169A">
        <w:rPr>
          <w:rFonts w:cstheme="minorHAnsi"/>
          <w:color w:val="050505"/>
          <w:shd w:val="clear" w:color="auto" w:fill="FFFFFF"/>
        </w:rPr>
        <w:t xml:space="preserve">Crystal Morgan twice if I could send this to the Privacy Commissioner, they refused. So </w:t>
      </w:r>
      <w:r w:rsidR="00906295" w:rsidRPr="002A169A">
        <w:rPr>
          <w:rFonts w:cstheme="minorHAnsi"/>
          <w:color w:val="050505"/>
          <w:shd w:val="clear" w:color="auto" w:fill="FFFFFF"/>
        </w:rPr>
        <w:t xml:space="preserve">Trish, </w:t>
      </w:r>
      <w:r w:rsidR="00C24D93">
        <w:rPr>
          <w:rFonts w:cstheme="minorHAnsi"/>
          <w:color w:val="050505"/>
          <w:shd w:val="clear" w:color="auto" w:fill="FFFFFF"/>
        </w:rPr>
        <w:t xml:space="preserve">please tell me </w:t>
      </w:r>
      <w:r w:rsidRPr="002A169A">
        <w:rPr>
          <w:rFonts w:cstheme="minorHAnsi"/>
          <w:color w:val="050505"/>
          <w:shd w:val="clear" w:color="auto" w:fill="FFFFFF"/>
        </w:rPr>
        <w:t xml:space="preserve">how </w:t>
      </w:r>
      <w:r w:rsidR="00C24D93">
        <w:rPr>
          <w:rFonts w:cstheme="minorHAnsi"/>
          <w:color w:val="050505"/>
          <w:shd w:val="clear" w:color="auto" w:fill="FFFFFF"/>
        </w:rPr>
        <w:t>CPSNS (</w:t>
      </w:r>
      <w:r w:rsidRPr="002A169A">
        <w:rPr>
          <w:rFonts w:cstheme="minorHAnsi"/>
          <w:color w:val="050505"/>
          <w:shd w:val="clear" w:color="auto" w:fill="FFFFFF"/>
        </w:rPr>
        <w:t>College</w:t>
      </w:r>
      <w:r w:rsidR="00C24D93">
        <w:rPr>
          <w:rFonts w:cstheme="minorHAnsi"/>
          <w:color w:val="050505"/>
          <w:shd w:val="clear" w:color="auto" w:fill="FFFFFF"/>
        </w:rPr>
        <w:t>)</w:t>
      </w:r>
      <w:r w:rsidRPr="002A169A">
        <w:rPr>
          <w:rFonts w:cstheme="minorHAnsi"/>
          <w:color w:val="050505"/>
          <w:shd w:val="clear" w:color="auto" w:fill="FFFFFF"/>
        </w:rPr>
        <w:t xml:space="preserve"> and Crystal Morgan </w:t>
      </w:r>
      <w:r w:rsidR="00C24D93">
        <w:rPr>
          <w:rFonts w:cstheme="minorHAnsi"/>
          <w:color w:val="050505"/>
          <w:shd w:val="clear" w:color="auto" w:fill="FFFFFF"/>
        </w:rPr>
        <w:t>didn’t know?</w:t>
      </w:r>
      <w:r w:rsidRPr="002A169A">
        <w:rPr>
          <w:rFonts w:cstheme="minorHAnsi"/>
          <w:color w:val="050505"/>
          <w:shd w:val="clear" w:color="auto" w:fill="FFFFFF"/>
        </w:rPr>
        <w:t xml:space="preserve"> </w:t>
      </w:r>
      <w:r w:rsidR="00C24D93">
        <w:rPr>
          <w:rFonts w:cstheme="minorHAnsi"/>
          <w:color w:val="050505"/>
          <w:shd w:val="clear" w:color="auto" w:fill="FFFFFF"/>
        </w:rPr>
        <w:t xml:space="preserve">Its </w:t>
      </w:r>
      <w:r w:rsidRPr="002A169A">
        <w:rPr>
          <w:rFonts w:cstheme="minorHAnsi"/>
          <w:color w:val="050505"/>
          <w:shd w:val="clear" w:color="auto" w:fill="FFFFFF"/>
        </w:rPr>
        <w:t xml:space="preserve">Intentional FRAUD and negligence </w:t>
      </w:r>
      <w:r w:rsidR="003D46EA" w:rsidRPr="002A169A">
        <w:rPr>
          <w:rFonts w:cstheme="minorHAnsi"/>
          <w:color w:val="050505"/>
          <w:shd w:val="clear" w:color="auto" w:fill="FFFFFF"/>
        </w:rPr>
        <w:t xml:space="preserve">that’s why. </w:t>
      </w:r>
      <w:r w:rsidR="00167555">
        <w:rPr>
          <w:rFonts w:cstheme="minorHAnsi"/>
          <w:color w:val="050505"/>
          <w:shd w:val="clear" w:color="auto" w:fill="FFFFFF"/>
        </w:rPr>
        <w:t xml:space="preserve">There is no excuse for it. </w:t>
      </w:r>
      <w:r w:rsidR="00E179F2">
        <w:rPr>
          <w:rFonts w:cstheme="minorHAnsi"/>
          <w:color w:val="050505"/>
          <w:shd w:val="clear" w:color="auto" w:fill="FFFFFF"/>
        </w:rPr>
        <w:t>The</w:t>
      </w:r>
      <w:r w:rsidR="00167555">
        <w:rPr>
          <w:rFonts w:cstheme="minorHAnsi"/>
          <w:color w:val="050505"/>
          <w:shd w:val="clear" w:color="auto" w:fill="FFFFFF"/>
        </w:rPr>
        <w:t xml:space="preserve"> fact is CPSNS</w:t>
      </w:r>
      <w:r w:rsidR="00E179F2">
        <w:rPr>
          <w:rFonts w:cstheme="minorHAnsi"/>
          <w:color w:val="050505"/>
          <w:shd w:val="clear" w:color="auto" w:fill="FFFFFF"/>
        </w:rPr>
        <w:t xml:space="preserve"> </w:t>
      </w:r>
      <w:r w:rsidR="00167555">
        <w:rPr>
          <w:rFonts w:cstheme="minorHAnsi"/>
          <w:color w:val="050505"/>
          <w:shd w:val="clear" w:color="auto" w:fill="FFFFFF"/>
        </w:rPr>
        <w:t>(C</w:t>
      </w:r>
      <w:r w:rsidR="00E179F2">
        <w:rPr>
          <w:rFonts w:cstheme="minorHAnsi"/>
          <w:color w:val="050505"/>
          <w:shd w:val="clear" w:color="auto" w:fill="FFFFFF"/>
        </w:rPr>
        <w:t>ollege</w:t>
      </w:r>
      <w:r w:rsidR="00167555">
        <w:rPr>
          <w:rFonts w:cstheme="minorHAnsi"/>
          <w:color w:val="050505"/>
          <w:shd w:val="clear" w:color="auto" w:fill="FFFFFF"/>
        </w:rPr>
        <w:t>)</w:t>
      </w:r>
      <w:r w:rsidR="00E179F2">
        <w:rPr>
          <w:rFonts w:cstheme="minorHAnsi"/>
          <w:color w:val="050505"/>
          <w:shd w:val="clear" w:color="auto" w:fill="FFFFFF"/>
        </w:rPr>
        <w:t xml:space="preserve"> and directors of NSHA have shared interest in lying about this as multipole NSHA directors, including CEO, Karen Oldfield are directly implicated. </w:t>
      </w:r>
      <w:r w:rsidR="008912F6">
        <w:rPr>
          <w:rFonts w:cstheme="minorHAnsi"/>
          <w:color w:val="050505"/>
          <w:shd w:val="clear" w:color="auto" w:fill="FFFFFF"/>
        </w:rPr>
        <w:t>While</w:t>
      </w:r>
      <w:r w:rsidR="00E179F2">
        <w:rPr>
          <w:rFonts w:cstheme="minorHAnsi"/>
          <w:color w:val="050505"/>
          <w:shd w:val="clear" w:color="auto" w:fill="FFFFFF"/>
        </w:rPr>
        <w:t xml:space="preserve"> Nancy </w:t>
      </w:r>
      <w:r w:rsidR="008912F6">
        <w:rPr>
          <w:rFonts w:cstheme="minorHAnsi"/>
          <w:color w:val="050505"/>
          <w:shd w:val="clear" w:color="auto" w:fill="FFFFFF"/>
        </w:rPr>
        <w:t>M</w:t>
      </w:r>
      <w:r w:rsidR="00E179F2">
        <w:rPr>
          <w:rFonts w:cstheme="minorHAnsi"/>
          <w:color w:val="050505"/>
          <w:shd w:val="clear" w:color="auto" w:fill="FFFFFF"/>
        </w:rPr>
        <w:t>urphy and Kristen Holm stand to lose their licenses while this directly brings into question the entire integrity of NSHA and CPSNS (College). S</w:t>
      </w:r>
      <w:r w:rsidR="00FC079E">
        <w:rPr>
          <w:rFonts w:cstheme="minorHAnsi"/>
          <w:color w:val="050505"/>
          <w:shd w:val="clear" w:color="auto" w:fill="FFFFFF"/>
        </w:rPr>
        <w:t>o</w:t>
      </w:r>
      <w:r w:rsidR="00E179F2">
        <w:rPr>
          <w:rFonts w:cstheme="minorHAnsi"/>
          <w:color w:val="050505"/>
          <w:shd w:val="clear" w:color="auto" w:fill="FFFFFF"/>
        </w:rPr>
        <w:t xml:space="preserve"> they made a choice to lie, cheat, steal and retaliate further.</w:t>
      </w:r>
      <w:r w:rsidR="00254A58">
        <w:rPr>
          <w:rFonts w:cstheme="minorHAnsi"/>
          <w:color w:val="050505"/>
          <w:shd w:val="clear" w:color="auto" w:fill="FFFFFF"/>
        </w:rPr>
        <w:t xml:space="preserve"> While they counted on Social Economic retaliation. NSHA had me arrested March 13</w:t>
      </w:r>
      <w:r w:rsidR="00254A58" w:rsidRPr="00254A58">
        <w:rPr>
          <w:rFonts w:cstheme="minorHAnsi"/>
          <w:color w:val="050505"/>
          <w:shd w:val="clear" w:color="auto" w:fill="FFFFFF"/>
          <w:vertAlign w:val="superscript"/>
        </w:rPr>
        <w:t>th</w:t>
      </w:r>
      <w:r w:rsidR="00254A58">
        <w:rPr>
          <w:rFonts w:cstheme="minorHAnsi"/>
          <w:color w:val="050505"/>
          <w:shd w:val="clear" w:color="auto" w:fill="FFFFFF"/>
        </w:rPr>
        <w:t xml:space="preserve"> 2023 after filing my complaint at HRP with HRP professional Standards, they know how bad this is! </w:t>
      </w:r>
    </w:p>
    <w:p w:rsidR="00A245F0" w:rsidRPr="002A169A" w:rsidRDefault="00A245F0" w:rsidP="00A245F0">
      <w:pPr>
        <w:rPr>
          <w:rFonts w:cstheme="minorHAnsi"/>
          <w:color w:val="050505"/>
          <w:sz w:val="23"/>
          <w:szCs w:val="23"/>
          <w:shd w:val="clear" w:color="auto" w:fill="FFFFFF"/>
        </w:rPr>
      </w:pPr>
      <w:r w:rsidRPr="002A169A">
        <w:rPr>
          <w:rFonts w:cstheme="minorHAnsi"/>
          <w:color w:val="050505"/>
          <w:sz w:val="23"/>
          <w:szCs w:val="23"/>
          <w:shd w:val="clear" w:color="auto" w:fill="FFFFFF"/>
        </w:rPr>
        <w:t xml:space="preserve">This is a direct Quote from NSHA Policy. Signed off on by </w:t>
      </w:r>
      <w:r w:rsidR="004F2A17">
        <w:rPr>
          <w:rFonts w:cstheme="minorHAnsi"/>
          <w:color w:val="050505"/>
          <w:sz w:val="23"/>
          <w:szCs w:val="23"/>
          <w:shd w:val="clear" w:color="auto" w:fill="FFFFFF"/>
        </w:rPr>
        <w:t xml:space="preserve">the Fraud and </w:t>
      </w:r>
      <w:r w:rsidRPr="002A169A">
        <w:rPr>
          <w:rFonts w:cstheme="minorHAnsi"/>
          <w:color w:val="050505"/>
          <w:sz w:val="23"/>
          <w:szCs w:val="23"/>
          <w:shd w:val="clear" w:color="auto" w:fill="FFFFFF"/>
        </w:rPr>
        <w:t>Director of Privacy Karen Hornberger</w:t>
      </w:r>
      <w:r w:rsidR="002A169A" w:rsidRPr="002A169A">
        <w:rPr>
          <w:rFonts w:cstheme="minorHAnsi"/>
          <w:color w:val="050505"/>
          <w:sz w:val="23"/>
          <w:szCs w:val="23"/>
          <w:shd w:val="clear" w:color="auto" w:fill="FFFFFF"/>
        </w:rPr>
        <w:t xml:space="preserve"> (</w:t>
      </w:r>
      <w:hyperlink r:id="rId26" w:history="1">
        <w:r w:rsidR="002A169A" w:rsidRPr="002A169A">
          <w:rPr>
            <w:rStyle w:val="Hyperlink"/>
            <w:rFonts w:cstheme="minorHAnsi"/>
            <w:sz w:val="23"/>
            <w:szCs w:val="23"/>
            <w:shd w:val="clear" w:color="auto" w:fill="FFFFFF"/>
          </w:rPr>
          <w:t>https://www.cdha.nshealth.ca/system/files/sites/documents/c-privacy-confidentiality.pdf</w:t>
        </w:r>
      </w:hyperlink>
      <w:r w:rsidR="00EE7826">
        <w:rPr>
          <w:rFonts w:cstheme="minorHAnsi"/>
          <w:color w:val="050505"/>
          <w:sz w:val="23"/>
          <w:szCs w:val="23"/>
          <w:shd w:val="clear" w:color="auto" w:fill="FFFFFF"/>
        </w:rPr>
        <w:t>)</w:t>
      </w:r>
      <w:r w:rsidR="00B0557C">
        <w:rPr>
          <w:rFonts w:cstheme="minorHAnsi"/>
          <w:color w:val="050505"/>
          <w:sz w:val="23"/>
          <w:szCs w:val="23"/>
          <w:shd w:val="clear" w:color="auto" w:fill="FFFFFF"/>
        </w:rPr>
        <w:t>:</w:t>
      </w:r>
      <w:r w:rsidRPr="002A169A">
        <w:rPr>
          <w:rFonts w:cstheme="minorHAnsi"/>
          <w:color w:val="050505"/>
          <w:sz w:val="23"/>
          <w:szCs w:val="23"/>
          <w:shd w:val="clear" w:color="auto" w:fill="FFFFFF"/>
        </w:rPr>
        <w:t xml:space="preserve"> </w:t>
      </w:r>
    </w:p>
    <w:p w:rsidR="00A245F0" w:rsidRPr="001957A8" w:rsidRDefault="00A245F0" w:rsidP="00A245F0">
      <w:pPr>
        <w:jc w:val="center"/>
        <w:rPr>
          <w:rFonts w:ascii="Segoe UI Historic" w:hAnsi="Segoe UI Historic" w:cs="Segoe UI Historic"/>
          <w:i/>
          <w:color w:val="050505"/>
          <w:shd w:val="clear" w:color="auto" w:fill="FFFFFF"/>
        </w:rPr>
      </w:pPr>
      <w:r w:rsidRPr="001957A8">
        <w:rPr>
          <w:rFonts w:ascii="Segoe UI Historic" w:hAnsi="Segoe UI Historic" w:cs="Segoe UI Historic"/>
          <w:i/>
          <w:color w:val="050505"/>
          <w:shd w:val="clear" w:color="auto" w:fill="FFFFFF"/>
        </w:rPr>
        <w:lastRenderedPageBreak/>
        <w:t>“Privacy Breaches – An incident where PHI entrusted to you/organization is lost, stolen or subject to unauthorized access, use, disclosure, copying or modifying”. All Breaches MUST be reported in SIMS system or to the Privacy for Investigation”</w:t>
      </w:r>
    </w:p>
    <w:p w:rsidR="00A245F0" w:rsidRDefault="00A245F0" w:rsidP="00A245F0">
      <w:pPr>
        <w:jc w:val="center"/>
        <w:rPr>
          <w:rFonts w:ascii="Segoe UI Historic" w:hAnsi="Segoe UI Historic" w:cs="Segoe UI Historic"/>
          <w:b/>
          <w:color w:val="FF0000"/>
          <w:shd w:val="clear" w:color="auto" w:fill="FFFFFF"/>
        </w:rPr>
      </w:pPr>
      <w:r w:rsidRPr="001957A8">
        <w:rPr>
          <w:rFonts w:ascii="Segoe UI Historic" w:hAnsi="Segoe UI Historic" w:cs="Segoe UI Historic"/>
          <w:b/>
          <w:color w:val="FF0000"/>
          <w:shd w:val="clear" w:color="auto" w:fill="FFFFFF"/>
        </w:rPr>
        <w:t>“Personal Health Information (PHI) ... Registration information including health-card #...”</w:t>
      </w:r>
    </w:p>
    <w:p w:rsidR="00C91067" w:rsidRDefault="00C91067" w:rsidP="00A245F0">
      <w:pPr>
        <w:jc w:val="center"/>
        <w:rPr>
          <w:rFonts w:ascii="Segoe UI Historic" w:hAnsi="Segoe UI Historic" w:cs="Segoe UI Historic"/>
          <w:b/>
          <w:color w:val="FF0000"/>
          <w:shd w:val="clear" w:color="auto" w:fill="FFFFFF"/>
        </w:rPr>
      </w:pPr>
      <w:r w:rsidRPr="00C91067">
        <w:rPr>
          <w:rFonts w:ascii="Segoe UI Historic" w:hAnsi="Segoe UI Historic" w:cs="Segoe UI Historic"/>
          <w:b/>
          <w:color w:val="FF0000"/>
          <w:shd w:val="clear" w:color="auto" w:fill="FFFFFF"/>
        </w:rPr>
        <w:drawing>
          <wp:inline distT="0" distB="0" distL="0" distR="0" wp14:anchorId="0212AB7D" wp14:editId="04050E58">
            <wp:extent cx="4525006" cy="294363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25006" cy="2943636"/>
                    </a:xfrm>
                    <a:prstGeom prst="rect">
                      <a:avLst/>
                    </a:prstGeom>
                  </pic:spPr>
                </pic:pic>
              </a:graphicData>
            </a:graphic>
          </wp:inline>
        </w:drawing>
      </w:r>
    </w:p>
    <w:p w:rsidR="0023563D" w:rsidRDefault="0023563D" w:rsidP="00A245F0">
      <w:pPr>
        <w:jc w:val="center"/>
        <w:rPr>
          <w:rFonts w:ascii="Segoe UI Historic" w:hAnsi="Segoe UI Historic" w:cs="Segoe UI Historic"/>
          <w:b/>
          <w:color w:val="FF0000"/>
          <w:shd w:val="clear" w:color="auto" w:fill="FFFFFF"/>
        </w:rPr>
      </w:pPr>
      <w:r w:rsidRPr="0023563D">
        <w:rPr>
          <w:rFonts w:ascii="Segoe UI Historic" w:hAnsi="Segoe UI Historic" w:cs="Segoe UI Historic"/>
          <w:b/>
          <w:color w:val="FF0000"/>
          <w:shd w:val="clear" w:color="auto" w:fill="FFFFFF"/>
        </w:rPr>
        <w:drawing>
          <wp:inline distT="0" distB="0" distL="0" distR="0" wp14:anchorId="57D56648" wp14:editId="49134B46">
            <wp:extent cx="4496427" cy="206721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96427" cy="2067213"/>
                    </a:xfrm>
                    <a:prstGeom prst="rect">
                      <a:avLst/>
                    </a:prstGeom>
                  </pic:spPr>
                </pic:pic>
              </a:graphicData>
            </a:graphic>
          </wp:inline>
        </w:drawing>
      </w:r>
    </w:p>
    <w:p w:rsidR="00B95F37" w:rsidRPr="001957A8" w:rsidRDefault="00B95F37" w:rsidP="00A245F0">
      <w:pPr>
        <w:jc w:val="center"/>
        <w:rPr>
          <w:rFonts w:ascii="Segoe UI Historic" w:hAnsi="Segoe UI Historic" w:cs="Segoe UI Historic"/>
          <w:b/>
          <w:color w:val="FF0000"/>
          <w:shd w:val="clear" w:color="auto" w:fill="FFFFFF"/>
        </w:rPr>
      </w:pPr>
      <w:r>
        <w:rPr>
          <w:rFonts w:ascii="Segoe UI Historic" w:hAnsi="Segoe UI Historic" w:cs="Segoe UI Historic"/>
          <w:b/>
          <w:color w:val="FF0000"/>
          <w:shd w:val="clear" w:color="auto" w:fill="FFFFFF"/>
        </w:rPr>
        <w:t>“ALL BREACHES MUST BE REPORTED IN THE SIMS SYSTEM OR TO PRIVACY FOR INVESTIGATION”</w:t>
      </w:r>
    </w:p>
    <w:p w:rsidR="00A245F0" w:rsidRPr="001957A8" w:rsidRDefault="00547240" w:rsidP="00A245F0">
      <w:pPr>
        <w:jc w:val="center"/>
        <w:rPr>
          <w:rFonts w:ascii="Segoe UI Historic" w:hAnsi="Segoe UI Historic" w:cs="Segoe UI Historic"/>
          <w:color w:val="050505"/>
          <w:shd w:val="clear" w:color="auto" w:fill="FFFFFF"/>
        </w:rPr>
      </w:pPr>
      <w:hyperlink r:id="rId29" w:history="1">
        <w:r w:rsidR="00707A11" w:rsidRPr="001957A8">
          <w:rPr>
            <w:rStyle w:val="Hyperlink"/>
            <w:rFonts w:ascii="Segoe UI Historic" w:hAnsi="Segoe UI Historic" w:cs="Segoe UI Historic"/>
            <w:shd w:val="clear" w:color="auto" w:fill="FFFFFF"/>
          </w:rPr>
          <w:t>https://thewolfandtheneuralnetwork.com/Media/Resources/2023-05-25_Karen%20Hornberger%20Lying%20about%20PHI%20Infographic.png</w:t>
        </w:r>
      </w:hyperlink>
    </w:p>
    <w:p w:rsidR="00A245F0" w:rsidRPr="002A169A" w:rsidRDefault="00A245F0">
      <w:pPr>
        <w:rPr>
          <w:rFonts w:cstheme="minorHAnsi"/>
          <w:color w:val="050505"/>
          <w:shd w:val="clear" w:color="auto" w:fill="FFFFFF"/>
        </w:rPr>
      </w:pPr>
      <w:r w:rsidRPr="002A169A">
        <w:rPr>
          <w:rFonts w:cstheme="minorHAnsi"/>
          <w:b/>
          <w:color w:val="050505"/>
          <w:shd w:val="clear" w:color="auto" w:fill="FFFFFF"/>
        </w:rPr>
        <w:t xml:space="preserve">Book Bag -&gt; Wallet -&gt; Health Card (PHI – Privacy Breach), ID’s and Financial Information. PAGE 73. </w:t>
      </w:r>
      <w:r w:rsidRPr="002A169A">
        <w:rPr>
          <w:rFonts w:cstheme="minorHAnsi"/>
          <w:color w:val="050505"/>
          <w:shd w:val="clear" w:color="auto" w:fill="FFFFFF"/>
        </w:rPr>
        <w:t xml:space="preserve">Showing Karen Hornberger, NSHA and the College are frauds. It shows these Frauds didn’t report the serious breach of Privacy. While My Health card was also in my wallet, which is direct PHI. And watch </w:t>
      </w:r>
      <w:r w:rsidRPr="002A169A">
        <w:rPr>
          <w:rFonts w:cstheme="minorHAnsi"/>
          <w:color w:val="050505"/>
          <w:shd w:val="clear" w:color="auto" w:fill="FFFFFF"/>
        </w:rPr>
        <w:lastRenderedPageBreak/>
        <w:t>what the Fraud Karen Hornberger wrote, remember she could have copy and pasted instead she chose to lie:</w:t>
      </w:r>
    </w:p>
    <w:p w:rsidR="00A245F0" w:rsidRPr="0057638C" w:rsidRDefault="00A245F0" w:rsidP="0057638C">
      <w:pPr>
        <w:jc w:val="center"/>
        <w:rPr>
          <w:rFonts w:cstheme="minorHAnsi"/>
          <w:i/>
        </w:rPr>
      </w:pPr>
      <w:r w:rsidRPr="008469C7">
        <w:rPr>
          <w:rFonts w:cstheme="minorHAnsi"/>
          <w:b/>
        </w:rPr>
        <w:t>May 25</w:t>
      </w:r>
      <w:r w:rsidRPr="008469C7">
        <w:rPr>
          <w:rFonts w:cstheme="minorHAnsi"/>
          <w:b/>
          <w:vertAlign w:val="superscript"/>
        </w:rPr>
        <w:t>th</w:t>
      </w:r>
      <w:r w:rsidRPr="008469C7">
        <w:rPr>
          <w:rFonts w:cstheme="minorHAnsi"/>
          <w:b/>
        </w:rPr>
        <w:t xml:space="preserve"> 2023</w:t>
      </w:r>
      <w:r w:rsidRPr="002A169A">
        <w:rPr>
          <w:rFonts w:cstheme="minorHAnsi"/>
        </w:rPr>
        <w:t xml:space="preserve"> - </w:t>
      </w:r>
      <w:r w:rsidRPr="0057638C">
        <w:rPr>
          <w:rFonts w:cstheme="minorHAnsi"/>
          <w:i/>
        </w:rPr>
        <w:t>“The first is regarding your book bag being searched by the Halifax Regional Police (HRP) on August 2nd and 3rd, 2022 at the QEII Emergency Room and then being transferred to Mount Hope where it was accessed by another patient.</w:t>
      </w:r>
    </w:p>
    <w:p w:rsidR="00C67333" w:rsidRPr="00C67333" w:rsidRDefault="00A245F0" w:rsidP="00C67333">
      <w:pPr>
        <w:jc w:val="center"/>
        <w:rPr>
          <w:rFonts w:cstheme="minorHAnsi"/>
          <w:i/>
        </w:rPr>
      </w:pPr>
      <w:r w:rsidRPr="0057638C">
        <w:rPr>
          <w:i/>
        </w:rPr>
        <w:t xml:space="preserve">On behalf of NS Health I apologize that this occurred. My office does not typically deal with concerns about patient belongings. I am aware that Patient Relations, the QEII Emergency and the leadership of </w:t>
      </w:r>
      <w:r w:rsidRPr="0057638C">
        <w:rPr>
          <w:rFonts w:cstheme="minorHAnsi"/>
          <w:i/>
        </w:rPr>
        <w:t>Mental Health and Addictions are all aware of this concern”</w:t>
      </w:r>
      <w:r w:rsidR="00C67333">
        <w:rPr>
          <w:rFonts w:cstheme="minorHAnsi"/>
          <w:i/>
        </w:rPr>
        <w:t xml:space="preserve"> - </w:t>
      </w:r>
      <w:hyperlink r:id="rId30" w:history="1">
        <w:r w:rsidR="00C67333" w:rsidRPr="008469C7">
          <w:rPr>
            <w:rStyle w:val="Hyperlink"/>
            <w:lang w:val="en-CA"/>
          </w:rPr>
          <w:t>Direct Link</w:t>
        </w:r>
      </w:hyperlink>
      <w:r w:rsidR="00C67333">
        <w:rPr>
          <w:lang w:val="en-CA"/>
        </w:rPr>
        <w:t xml:space="preserve"> - </w:t>
      </w:r>
      <w:hyperlink r:id="rId31" w:history="1">
        <w:r w:rsidR="00C67333" w:rsidRPr="003D5B88">
          <w:rPr>
            <w:rStyle w:val="Hyperlink"/>
            <w:lang w:val="en-CA"/>
          </w:rPr>
          <w:t>https://tinyurl.com/f3</w:t>
        </w:r>
        <w:r w:rsidR="00C67333" w:rsidRPr="003D5B88">
          <w:rPr>
            <w:rStyle w:val="Hyperlink"/>
            <w:lang w:val="en-CA"/>
          </w:rPr>
          <w:t>p</w:t>
        </w:r>
        <w:r w:rsidR="00C67333" w:rsidRPr="003D5B88">
          <w:rPr>
            <w:rStyle w:val="Hyperlink"/>
            <w:lang w:val="en-CA"/>
          </w:rPr>
          <w:t>r5n8s</w:t>
        </w:r>
      </w:hyperlink>
      <w:r w:rsidR="00C67333">
        <w:rPr>
          <w:lang w:val="en-CA"/>
        </w:rPr>
        <w:t xml:space="preserve"> </w:t>
      </w:r>
    </w:p>
    <w:p w:rsidR="00A245F0" w:rsidRDefault="000C16E2">
      <w:pPr>
        <w:rPr>
          <w:rFonts w:cstheme="minorHAnsi"/>
          <w:b/>
          <w:color w:val="050505"/>
          <w:shd w:val="clear" w:color="auto" w:fill="FFFFFF"/>
        </w:rPr>
      </w:pPr>
      <w:r w:rsidRPr="002A169A">
        <w:rPr>
          <w:rFonts w:cstheme="minorHAnsi"/>
          <w:color w:val="050505"/>
          <w:shd w:val="clear" w:color="auto" w:fill="FFFFFF"/>
        </w:rPr>
        <w:t>Karen Hornberger</w:t>
      </w:r>
      <w:r w:rsidR="00A245F0" w:rsidRPr="002A169A">
        <w:rPr>
          <w:rFonts w:cstheme="minorHAnsi"/>
          <w:color w:val="050505"/>
          <w:shd w:val="clear" w:color="auto" w:fill="FFFFFF"/>
        </w:rPr>
        <w:t xml:space="preserve"> lied... it doesn’t even match the internal notes. So if all these people are “Aware” how couldn’t they see their own Note on this? IT’S FRAUD.</w:t>
      </w:r>
      <w:r w:rsidR="00906295" w:rsidRPr="002A169A">
        <w:rPr>
          <w:rFonts w:cstheme="minorHAnsi"/>
          <w:color w:val="050505"/>
          <w:shd w:val="clear" w:color="auto" w:fill="FFFFFF"/>
        </w:rPr>
        <w:t xml:space="preserve"> </w:t>
      </w:r>
      <w:r w:rsidR="00906295" w:rsidRPr="002A169A">
        <w:rPr>
          <w:rFonts w:cstheme="minorHAnsi"/>
          <w:b/>
          <w:color w:val="050505"/>
          <w:shd w:val="clear" w:color="auto" w:fill="FFFFFF"/>
        </w:rPr>
        <w:t xml:space="preserve">They knew they had to report this... </w:t>
      </w:r>
      <w:r w:rsidRPr="002A169A">
        <w:rPr>
          <w:rFonts w:cstheme="minorHAnsi"/>
          <w:b/>
          <w:color w:val="050505"/>
          <w:shd w:val="clear" w:color="auto" w:fill="FFFFFF"/>
        </w:rPr>
        <w:t>They knew how bad this was. They knew it completely biased every single interaction that followed, including with Kristen Holm.</w:t>
      </w:r>
    </w:p>
    <w:p w:rsidR="0039401D" w:rsidRPr="002A169A" w:rsidRDefault="0039401D">
      <w:pPr>
        <w:rPr>
          <w:rFonts w:cstheme="minorHAnsi"/>
          <w:b/>
          <w:color w:val="050505"/>
          <w:shd w:val="clear" w:color="auto" w:fill="FFFFFF"/>
        </w:rPr>
      </w:pPr>
      <w:r>
        <w:rPr>
          <w:rFonts w:cstheme="minorHAnsi"/>
          <w:b/>
          <w:color w:val="050505"/>
          <w:shd w:val="clear" w:color="auto" w:fill="FFFFFF"/>
        </w:rPr>
        <w:t xml:space="preserve">Very reasonably, there may have been an INTENTIONAL THEFT of my belongings by Two HRP Officers. Or, that NSHA specifically did this as to irritate the situation. </w:t>
      </w:r>
    </w:p>
    <w:p w:rsidR="000C16E2" w:rsidRPr="002A169A" w:rsidRDefault="00906295">
      <w:pPr>
        <w:rPr>
          <w:rFonts w:cstheme="minorHAnsi"/>
          <w:color w:val="050505"/>
          <w:shd w:val="clear" w:color="auto" w:fill="FFFFFF"/>
        </w:rPr>
      </w:pPr>
      <w:r w:rsidRPr="002A169A">
        <w:rPr>
          <w:rFonts w:cstheme="minorHAnsi"/>
          <w:color w:val="050505"/>
          <w:shd w:val="clear" w:color="auto" w:fill="FFFFFF"/>
        </w:rPr>
        <w:t>Trish... I am handing</w:t>
      </w:r>
      <w:r w:rsidR="008E51BF" w:rsidRPr="002A169A">
        <w:rPr>
          <w:rFonts w:cstheme="minorHAnsi"/>
          <w:color w:val="050505"/>
          <w:shd w:val="clear" w:color="auto" w:fill="FFFFFF"/>
        </w:rPr>
        <w:t xml:space="preserve"> you the Keys to Castle honey. </w:t>
      </w:r>
      <w:r w:rsidR="000C16E2" w:rsidRPr="002A169A">
        <w:rPr>
          <w:rFonts w:cstheme="minorHAnsi"/>
          <w:color w:val="050505"/>
          <w:shd w:val="clear" w:color="auto" w:fill="FFFFFF"/>
        </w:rPr>
        <w:t>You can grab NSHA and Government by the “</w:t>
      </w:r>
      <w:proofErr w:type="spellStart"/>
      <w:r w:rsidR="000C16E2" w:rsidRPr="002A169A">
        <w:rPr>
          <w:rFonts w:cstheme="minorHAnsi"/>
          <w:color w:val="050505"/>
          <w:shd w:val="clear" w:color="auto" w:fill="FFFFFF"/>
        </w:rPr>
        <w:t>ballz</w:t>
      </w:r>
      <w:proofErr w:type="spellEnd"/>
      <w:r w:rsidR="000C16E2" w:rsidRPr="002A169A">
        <w:rPr>
          <w:rFonts w:cstheme="minorHAnsi"/>
          <w:color w:val="050505"/>
          <w:shd w:val="clear" w:color="auto" w:fill="FFFFFF"/>
        </w:rPr>
        <w:t xml:space="preserve">” to get what you need and want. Better Privacy Laws. </w:t>
      </w:r>
      <w:r w:rsidR="008E51BF" w:rsidRPr="002A169A">
        <w:rPr>
          <w:rFonts w:cstheme="minorHAnsi"/>
          <w:color w:val="050505"/>
          <w:shd w:val="clear" w:color="auto" w:fill="FFFFFF"/>
        </w:rPr>
        <w:t xml:space="preserve">So the question is... do you have the backbone and ambition </w:t>
      </w:r>
      <w:r w:rsidRPr="002A169A">
        <w:rPr>
          <w:rFonts w:cstheme="minorHAnsi"/>
          <w:color w:val="050505"/>
          <w:shd w:val="clear" w:color="auto" w:fill="FFFFFF"/>
        </w:rPr>
        <w:t>to seize the moment</w:t>
      </w:r>
      <w:r w:rsidR="000C16E2" w:rsidRPr="002A169A">
        <w:rPr>
          <w:rFonts w:cstheme="minorHAnsi"/>
          <w:color w:val="050505"/>
          <w:shd w:val="clear" w:color="auto" w:fill="FFFFFF"/>
        </w:rPr>
        <w:t>?</w:t>
      </w:r>
    </w:p>
    <w:p w:rsidR="000C16E2" w:rsidRPr="002A169A" w:rsidRDefault="000C16E2">
      <w:pPr>
        <w:rPr>
          <w:rFonts w:cstheme="minorHAnsi"/>
          <w:color w:val="050505"/>
          <w:shd w:val="clear" w:color="auto" w:fill="FFFFFF"/>
        </w:rPr>
      </w:pPr>
      <w:r w:rsidRPr="002A169A">
        <w:rPr>
          <w:rFonts w:cstheme="minorHAnsi"/>
          <w:color w:val="050505"/>
          <w:shd w:val="clear" w:color="auto" w:fill="FFFFFF"/>
        </w:rPr>
        <w:t>I guess were going to find out...</w:t>
      </w:r>
    </w:p>
    <w:p w:rsidR="000C16E2" w:rsidRPr="002A169A" w:rsidRDefault="000C16E2">
      <w:pPr>
        <w:rPr>
          <w:rFonts w:cstheme="minorHAnsi"/>
          <w:color w:val="050505"/>
          <w:shd w:val="clear" w:color="auto" w:fill="FFFFFF"/>
        </w:rPr>
      </w:pPr>
      <w:r w:rsidRPr="002A169A">
        <w:rPr>
          <w:rFonts w:cstheme="minorHAnsi"/>
          <w:color w:val="050505"/>
          <w:shd w:val="clear" w:color="auto" w:fill="FFFFFF"/>
        </w:rPr>
        <w:t>Take Care</w:t>
      </w:r>
    </w:p>
    <w:p w:rsidR="000C16E2" w:rsidRDefault="000C16E2">
      <w:pPr>
        <w:rPr>
          <w:rFonts w:ascii="Segoe UI Historic" w:hAnsi="Segoe UI Historic" w:cs="Segoe UI Historic"/>
          <w:color w:val="050505"/>
          <w:sz w:val="23"/>
          <w:szCs w:val="23"/>
          <w:shd w:val="clear" w:color="auto" w:fill="FFFFFF"/>
        </w:rPr>
      </w:pPr>
    </w:p>
    <w:p w:rsidR="008E51BF" w:rsidRDefault="008E51BF">
      <w:pPr>
        <w:rPr>
          <w:rFonts w:ascii="Segoe UI Historic" w:hAnsi="Segoe UI Historic" w:cs="Segoe UI Historic"/>
          <w:color w:val="050505"/>
          <w:sz w:val="23"/>
          <w:szCs w:val="23"/>
          <w:shd w:val="clear" w:color="auto" w:fill="FFFFFF"/>
        </w:rPr>
      </w:pPr>
    </w:p>
    <w:p w:rsidR="008E51BF" w:rsidRDefault="008E51BF">
      <w:pPr>
        <w:rPr>
          <w:rFonts w:ascii="Segoe UI Historic" w:hAnsi="Segoe UI Historic" w:cs="Segoe UI Historic"/>
          <w:color w:val="050505"/>
          <w:sz w:val="23"/>
          <w:szCs w:val="23"/>
          <w:shd w:val="clear" w:color="auto" w:fill="FFFFFF"/>
        </w:rPr>
      </w:pPr>
    </w:p>
    <w:p w:rsidR="00B61EC1" w:rsidRDefault="00B61EC1">
      <w:pPr>
        <w:rPr>
          <w:rFonts w:ascii="Segoe UI Historic" w:hAnsi="Segoe UI Historic" w:cs="Segoe UI Historic"/>
          <w:color w:val="050505"/>
          <w:sz w:val="23"/>
          <w:szCs w:val="23"/>
          <w:shd w:val="clear" w:color="auto" w:fill="FFFFFF"/>
        </w:rPr>
      </w:pPr>
    </w:p>
    <w:p w:rsidR="00B61EC1" w:rsidRDefault="00B61EC1">
      <w:pPr>
        <w:rPr>
          <w:rFonts w:ascii="Segoe UI Historic" w:hAnsi="Segoe UI Historic" w:cs="Segoe UI Historic"/>
          <w:color w:val="050505"/>
          <w:sz w:val="23"/>
          <w:szCs w:val="23"/>
          <w:shd w:val="clear" w:color="auto" w:fill="FFFFFF"/>
        </w:rPr>
      </w:pPr>
    </w:p>
    <w:p w:rsidR="00032DB0" w:rsidRDefault="00032DB0">
      <w:pPr>
        <w:rPr>
          <w:rFonts w:ascii="Segoe UI Historic" w:hAnsi="Segoe UI Historic" w:cs="Segoe UI Historic"/>
          <w:color w:val="050505"/>
          <w:sz w:val="23"/>
          <w:szCs w:val="23"/>
          <w:shd w:val="clear" w:color="auto" w:fill="FFFFFF"/>
        </w:rPr>
      </w:pPr>
    </w:p>
    <w:p w:rsidR="00032DB0" w:rsidRDefault="00032DB0">
      <w:pPr>
        <w:rPr>
          <w:rFonts w:ascii="Segoe UI Historic" w:hAnsi="Segoe UI Historic" w:cs="Segoe UI Historic"/>
          <w:color w:val="050505"/>
          <w:sz w:val="23"/>
          <w:szCs w:val="23"/>
          <w:shd w:val="clear" w:color="auto" w:fill="FFFFFF"/>
        </w:rPr>
      </w:pPr>
    </w:p>
    <w:p w:rsidR="00032DB0" w:rsidRDefault="00032DB0">
      <w:pPr>
        <w:rPr>
          <w:rFonts w:ascii="Segoe UI Historic" w:hAnsi="Segoe UI Historic" w:cs="Segoe UI Historic"/>
          <w:color w:val="050505"/>
          <w:sz w:val="23"/>
          <w:szCs w:val="23"/>
          <w:shd w:val="clear" w:color="auto" w:fill="FFFFFF"/>
        </w:rPr>
      </w:pPr>
    </w:p>
    <w:p w:rsidR="00032DB0" w:rsidRDefault="00032DB0">
      <w:pPr>
        <w:rPr>
          <w:rFonts w:ascii="Segoe UI Historic" w:hAnsi="Segoe UI Historic" w:cs="Segoe UI Historic"/>
          <w:color w:val="050505"/>
          <w:sz w:val="23"/>
          <w:szCs w:val="23"/>
          <w:shd w:val="clear" w:color="auto" w:fill="FFFFFF"/>
        </w:rPr>
      </w:pPr>
    </w:p>
    <w:p w:rsidR="00032DB0" w:rsidRDefault="00032DB0">
      <w:pPr>
        <w:rPr>
          <w:rFonts w:ascii="Segoe UI Historic" w:hAnsi="Segoe UI Historic" w:cs="Segoe UI Historic"/>
          <w:color w:val="050505"/>
          <w:sz w:val="23"/>
          <w:szCs w:val="23"/>
          <w:shd w:val="clear" w:color="auto" w:fill="FFFFFF"/>
        </w:rPr>
      </w:pPr>
    </w:p>
    <w:p w:rsidR="00032DB0" w:rsidRDefault="00032DB0">
      <w:pPr>
        <w:rPr>
          <w:rFonts w:ascii="Segoe UI Historic" w:hAnsi="Segoe UI Historic" w:cs="Segoe UI Historic"/>
          <w:color w:val="050505"/>
          <w:sz w:val="23"/>
          <w:szCs w:val="23"/>
          <w:shd w:val="clear" w:color="auto" w:fill="FFFFFF"/>
        </w:rPr>
      </w:pPr>
    </w:p>
    <w:p w:rsidR="00A573EB" w:rsidRDefault="00A573EB">
      <w:pPr>
        <w:rPr>
          <w:rFonts w:ascii="Segoe UI Historic" w:hAnsi="Segoe UI Historic" w:cs="Segoe UI Historic"/>
          <w:color w:val="050505"/>
          <w:sz w:val="23"/>
          <w:szCs w:val="23"/>
          <w:shd w:val="clear" w:color="auto" w:fill="FFFFFF"/>
        </w:rPr>
      </w:pPr>
    </w:p>
    <w:p w:rsidR="00A573EB" w:rsidRPr="00A573EB" w:rsidRDefault="00A419F6" w:rsidP="00A573EB">
      <w:pPr>
        <w:jc w:val="center"/>
        <w:rPr>
          <w:rFonts w:ascii="Segoe UI Historic" w:hAnsi="Segoe UI Historic" w:cs="Segoe UI Historic"/>
          <w:b/>
          <w:color w:val="050505"/>
          <w:sz w:val="32"/>
          <w:szCs w:val="23"/>
          <w:u w:val="single"/>
          <w:shd w:val="clear" w:color="auto" w:fill="FFFFFF"/>
        </w:rPr>
      </w:pPr>
      <w:r>
        <w:rPr>
          <w:rFonts w:ascii="Segoe UI Historic" w:hAnsi="Segoe UI Historic" w:cs="Segoe UI Historic"/>
          <w:b/>
          <w:color w:val="050505"/>
          <w:sz w:val="32"/>
          <w:szCs w:val="23"/>
          <w:u w:val="single"/>
          <w:shd w:val="clear" w:color="auto" w:fill="FFFFFF"/>
        </w:rPr>
        <w:lastRenderedPageBreak/>
        <w:t>A</w:t>
      </w:r>
      <w:r w:rsidR="00D829B9">
        <w:rPr>
          <w:rFonts w:ascii="Segoe UI Historic" w:hAnsi="Segoe UI Historic" w:cs="Segoe UI Historic"/>
          <w:b/>
          <w:color w:val="050505"/>
          <w:sz w:val="32"/>
          <w:szCs w:val="23"/>
          <w:u w:val="single"/>
          <w:shd w:val="clear" w:color="auto" w:fill="FFFFFF"/>
        </w:rPr>
        <w:t xml:space="preserve"> previous v</w:t>
      </w:r>
      <w:r w:rsidR="00417546">
        <w:rPr>
          <w:rFonts w:ascii="Segoe UI Historic" w:hAnsi="Segoe UI Historic" w:cs="Segoe UI Historic"/>
          <w:b/>
          <w:color w:val="050505"/>
          <w:sz w:val="32"/>
          <w:szCs w:val="23"/>
          <w:u w:val="single"/>
          <w:shd w:val="clear" w:color="auto" w:fill="FFFFFF"/>
        </w:rPr>
        <w:t xml:space="preserve">ersion </w:t>
      </w:r>
      <w:r w:rsidR="0059490F">
        <w:rPr>
          <w:rFonts w:ascii="Segoe UI Historic" w:hAnsi="Segoe UI Historic" w:cs="Segoe UI Historic"/>
          <w:b/>
          <w:color w:val="050505"/>
          <w:sz w:val="32"/>
          <w:szCs w:val="23"/>
          <w:u w:val="single"/>
          <w:shd w:val="clear" w:color="auto" w:fill="FFFFFF"/>
        </w:rPr>
        <w:t xml:space="preserve">of the following </w:t>
      </w:r>
      <w:r w:rsidR="00417546">
        <w:rPr>
          <w:rFonts w:ascii="Segoe UI Historic" w:hAnsi="Segoe UI Historic" w:cs="Segoe UI Historic"/>
          <w:b/>
          <w:color w:val="050505"/>
          <w:sz w:val="32"/>
          <w:szCs w:val="23"/>
          <w:u w:val="single"/>
          <w:shd w:val="clear" w:color="auto" w:fill="FFFFFF"/>
        </w:rPr>
        <w:t xml:space="preserve">was </w:t>
      </w:r>
      <w:r w:rsidR="00417546" w:rsidRPr="00A573EB">
        <w:rPr>
          <w:rFonts w:ascii="Segoe UI Historic" w:hAnsi="Segoe UI Historic" w:cs="Segoe UI Historic"/>
          <w:b/>
          <w:color w:val="050505"/>
          <w:sz w:val="32"/>
          <w:szCs w:val="23"/>
          <w:u w:val="single"/>
          <w:shd w:val="clear" w:color="auto" w:fill="FFFFFF"/>
        </w:rPr>
        <w:t>emailed</w:t>
      </w:r>
      <w:r w:rsidR="00A573EB" w:rsidRPr="00A573EB">
        <w:rPr>
          <w:rFonts w:ascii="Segoe UI Historic" w:hAnsi="Segoe UI Historic" w:cs="Segoe UI Historic"/>
          <w:b/>
          <w:color w:val="050505"/>
          <w:sz w:val="32"/>
          <w:szCs w:val="23"/>
          <w:u w:val="single"/>
          <w:shd w:val="clear" w:color="auto" w:fill="FFFFFF"/>
        </w:rPr>
        <w:t xml:space="preserve"> to OIPC and Trish Ralph on February 22</w:t>
      </w:r>
      <w:r w:rsidR="00A573EB" w:rsidRPr="00A573EB">
        <w:rPr>
          <w:rFonts w:ascii="Segoe UI Historic" w:hAnsi="Segoe UI Historic" w:cs="Segoe UI Historic"/>
          <w:b/>
          <w:color w:val="050505"/>
          <w:sz w:val="32"/>
          <w:szCs w:val="23"/>
          <w:u w:val="single"/>
          <w:shd w:val="clear" w:color="auto" w:fill="FFFFFF"/>
          <w:vertAlign w:val="superscript"/>
        </w:rPr>
        <w:t>nd</w:t>
      </w:r>
      <w:r w:rsidR="00A573EB" w:rsidRPr="00A573EB">
        <w:rPr>
          <w:rFonts w:ascii="Segoe UI Historic" w:hAnsi="Segoe UI Historic" w:cs="Segoe UI Historic"/>
          <w:b/>
          <w:color w:val="050505"/>
          <w:sz w:val="32"/>
          <w:szCs w:val="23"/>
          <w:u w:val="single"/>
          <w:shd w:val="clear" w:color="auto" w:fill="FFFFFF"/>
        </w:rPr>
        <w:t xml:space="preserve"> 2024</w:t>
      </w:r>
    </w:p>
    <w:p w:rsidR="00A573EB" w:rsidRPr="00EF37D5" w:rsidRDefault="00EF37D5" w:rsidP="00EF37D5">
      <w:pPr>
        <w:jc w:val="center"/>
        <w:rPr>
          <w:lang w:val="en-CA"/>
        </w:rPr>
      </w:pPr>
      <w:r w:rsidRPr="0072015B">
        <w:rPr>
          <w:lang w:val="en-CA"/>
        </w:rPr>
        <w:t>Regarding the Fraud Karen Hornberger, and Her Fraudulent Document and Response from May 25th 2023</w:t>
      </w:r>
      <w:r>
        <w:rPr>
          <w:lang w:val="en-CA"/>
        </w:rPr>
        <w:t xml:space="preserve"> - </w:t>
      </w:r>
      <w:hyperlink r:id="rId32" w:history="1">
        <w:r w:rsidRPr="003D5B88">
          <w:rPr>
            <w:rStyle w:val="Hyperlink"/>
            <w:lang w:val="en-CA"/>
          </w:rPr>
          <w:t>https://tinyurl.com/f3pr5n8s</w:t>
        </w:r>
      </w:hyperlink>
      <w:r>
        <w:rPr>
          <w:lang w:val="en-CA"/>
        </w:rPr>
        <w:t xml:space="preserve"> </w:t>
      </w:r>
    </w:p>
    <w:p w:rsidR="00A573EB" w:rsidRPr="00F61D73" w:rsidRDefault="00A573EB" w:rsidP="00A573EB">
      <w:pPr>
        <w:spacing w:after="0" w:line="240" w:lineRule="auto"/>
        <w:rPr>
          <w:rFonts w:eastAsia="Times New Roman" w:cstheme="minorHAnsi"/>
        </w:rPr>
      </w:pPr>
      <w:r w:rsidRPr="00F61D73">
        <w:rPr>
          <w:rFonts w:eastAsia="Times New Roman" w:cstheme="minorHAnsi"/>
          <w:color w:val="222222"/>
          <w:shd w:val="clear" w:color="auto" w:fill="FFFFFF"/>
        </w:rPr>
        <w:t>Good Morning Trish (Privacy Commissioner of Nova Scotia)</w:t>
      </w:r>
      <w:r w:rsidR="00F966BF">
        <w:rPr>
          <w:rFonts w:eastAsia="Times New Roman" w:cstheme="minorHAnsi"/>
          <w:color w:val="222222"/>
          <w:shd w:val="clear" w:color="auto" w:fill="FFFFFF"/>
        </w:rPr>
        <w:t xml:space="preserve"> and OIPC</w:t>
      </w:r>
      <w:r w:rsidRPr="00F61D73">
        <w:rPr>
          <w:rFonts w:eastAsia="Times New Roman" w:cstheme="minorHAnsi"/>
          <w:color w:val="222222"/>
          <w:shd w:val="clear" w:color="auto" w:fill="FFFFFF"/>
        </w:rPr>
        <w:t>,</w:t>
      </w:r>
    </w:p>
    <w:p w:rsidR="00A573EB" w:rsidRPr="00FD02D7" w:rsidRDefault="00A573EB" w:rsidP="00A573EB">
      <w:pPr>
        <w:shd w:val="clear" w:color="auto" w:fill="FFFFFF"/>
        <w:spacing w:after="0" w:line="240" w:lineRule="auto"/>
        <w:rPr>
          <w:rFonts w:ascii="Arial" w:eastAsia="Times New Roman" w:hAnsi="Arial" w:cs="Arial"/>
          <w:color w:val="222222"/>
          <w:sz w:val="24"/>
          <w:szCs w:val="24"/>
        </w:rPr>
      </w:pPr>
    </w:p>
    <w:p w:rsidR="00A573EB" w:rsidRPr="00707A11" w:rsidRDefault="00A573EB" w:rsidP="00A573EB">
      <w:pPr>
        <w:shd w:val="clear" w:color="auto" w:fill="FFFFFF"/>
        <w:spacing w:after="0" w:line="240" w:lineRule="auto"/>
      </w:pPr>
      <w:r w:rsidRPr="00707A11">
        <w:t xml:space="preserve">To further the email on Thu, Feb 22, 1:23 PM providing direct and </w:t>
      </w:r>
      <w:r w:rsidR="00707A11" w:rsidRPr="00707A11">
        <w:t>non-contestable</w:t>
      </w:r>
      <w:r w:rsidRPr="00707A11">
        <w:t xml:space="preserve"> evidence my </w:t>
      </w:r>
      <w:r w:rsidR="00707A11" w:rsidRPr="00707A11">
        <w:rPr>
          <w:b/>
        </w:rPr>
        <w:t xml:space="preserve">Book Bag -&gt; Wallet -&gt; Health Card (PHI – Privacy Breach), ID’s and Financial Information (PAGE 73 </w:t>
      </w:r>
      <w:proofErr w:type="spellStart"/>
      <w:r w:rsidR="00707A11" w:rsidRPr="00707A11">
        <w:rPr>
          <w:b/>
        </w:rPr>
        <w:t>Jewers_Medical</w:t>
      </w:r>
      <w:proofErr w:type="spellEnd"/>
      <w:r w:rsidR="00707A11" w:rsidRPr="00707A11">
        <w:rPr>
          <w:b/>
        </w:rPr>
        <w:t xml:space="preserve"> Record Copy_12 Oct 2023.pdf)</w:t>
      </w:r>
      <w:r w:rsidR="00707A11" w:rsidRPr="00707A11">
        <w:t xml:space="preserve"> </w:t>
      </w:r>
      <w:r w:rsidRPr="00707A11">
        <w:t xml:space="preserve">was in fact sent to Mount Hope before me, and before I ever saw a doctor. And was sent with a Homeless man, sketched out and </w:t>
      </w:r>
      <w:r w:rsidR="00707A11" w:rsidRPr="00707A11">
        <w:t>self-admitted</w:t>
      </w:r>
      <w:r w:rsidRPr="00707A11">
        <w:t xml:space="preserve"> on drugs who came to me the next morning unprompted, told me they including HRP were given my </w:t>
      </w:r>
      <w:r w:rsidR="00707A11" w:rsidRPr="00707A11">
        <w:t>book bag</w:t>
      </w:r>
      <w:r w:rsidRPr="00707A11">
        <w:t xml:space="preserve">, </w:t>
      </w:r>
      <w:r w:rsidR="00707A11" w:rsidRPr="00707A11">
        <w:t>and went</w:t>
      </w:r>
      <w:r w:rsidRPr="00707A11">
        <w:t xml:space="preserve"> all through it. Warned me about the Police. And asked me if I wanted to Rock Paper Scissors for one of the $20's.  IT HAD A HUGE STICKER ON IT saying Scott..... Who would you think that was Trish </w:t>
      </w:r>
      <w:proofErr w:type="spellStart"/>
      <w:r w:rsidRPr="00707A11">
        <w:t>i</w:t>
      </w:r>
      <w:proofErr w:type="spellEnd"/>
      <w:r w:rsidRPr="00707A11">
        <w:t xml:space="preserve">? What do you think those HRP Officers would say his name was? If this was You, Your friends or Family YOU WOULD BE HORRIFIED right? Remember.... These people have been claiming I'm a liar... but you can see in my submission going right back to at least </w:t>
      </w:r>
      <w:r w:rsidR="00707A11" w:rsidRPr="00707A11">
        <w:t>October</w:t>
      </w:r>
      <w:r w:rsidRPr="00707A11">
        <w:t xml:space="preserve"> 2022. I have been consistent. Remember the emergency ,the mental health doctor getting up straddling a  door and mocking  and humiliating me with the HRP officers as I sat there calmly and said "This is really inappropriate right now".... as they denied me a lawyer 5 times. These people are Monsters Trish</w:t>
      </w:r>
      <w:r w:rsidR="00ED3A1A">
        <w:t xml:space="preserve"> and they know how bad this was</w:t>
      </w:r>
      <w:r w:rsidR="00653223">
        <w:t xml:space="preserve">...  </w:t>
      </w:r>
      <w:r w:rsidRPr="00707A11">
        <w:t>Now here is another record from their Notes. They obviously checked my Wallet... I did not have any access to these Notes until October 12th 2023 (</w:t>
      </w:r>
      <w:proofErr w:type="spellStart"/>
      <w:r w:rsidRPr="00707A11">
        <w:t>Jewers_Medical</w:t>
      </w:r>
      <w:proofErr w:type="spellEnd"/>
      <w:r w:rsidRPr="00707A11">
        <w:t xml:space="preserve"> Record Copy_12 Oct 2023.pdf). </w:t>
      </w:r>
      <w:r w:rsidR="00F116A9">
        <w:t>Below is</w:t>
      </w:r>
      <w:r w:rsidRPr="00707A11">
        <w:t xml:space="preserve"> an inventory of my wallet</w:t>
      </w:r>
      <w:r w:rsidR="00F116A9">
        <w:t xml:space="preserve"> completed by NSHA staff before my arrival</w:t>
      </w:r>
      <w:r w:rsidRPr="00707A11">
        <w:t xml:space="preserve"> (Image inline below, also added as attachment).</w:t>
      </w:r>
      <w:r w:rsidR="000D3891">
        <w:t xml:space="preserve"> </w:t>
      </w:r>
      <w:hyperlink r:id="rId33" w:history="1">
        <w:r w:rsidR="000D3891" w:rsidRPr="000D3891">
          <w:rPr>
            <w:rStyle w:val="Hyperlink"/>
          </w:rPr>
          <w:t>Direct Link</w:t>
        </w:r>
      </w:hyperlink>
      <w:r w:rsidR="000D3891">
        <w:t xml:space="preserve"> - </w:t>
      </w:r>
      <w:hyperlink r:id="rId34" w:history="1">
        <w:r w:rsidR="000D3891" w:rsidRPr="0041484B">
          <w:rPr>
            <w:rStyle w:val="Hyperlink"/>
          </w:rPr>
          <w:t>https://tinyurl.com/bdh67fuc</w:t>
        </w:r>
      </w:hyperlink>
      <w:r w:rsidR="000D3891">
        <w:t xml:space="preserve">. </w:t>
      </w:r>
    </w:p>
    <w:p w:rsidR="00A573EB" w:rsidRPr="00415766" w:rsidRDefault="00A573EB" w:rsidP="00415766">
      <w:pPr>
        <w:shd w:val="clear" w:color="auto" w:fill="FFFFFF"/>
        <w:spacing w:after="0" w:line="240" w:lineRule="auto"/>
        <w:rPr>
          <w:rFonts w:eastAsia="Times New Roman" w:cstheme="minorHAnsi"/>
          <w:color w:val="222222"/>
        </w:rPr>
      </w:pPr>
      <w:r w:rsidRPr="00F61D73">
        <w:rPr>
          <w:rFonts w:eastAsia="Times New Roman" w:cstheme="minorHAnsi"/>
          <w:b/>
          <w:bCs/>
          <w:color w:val="FF0000"/>
        </w:rPr>
        <w:t>"Brown Leather Wallet Contents"</w:t>
      </w:r>
      <w:r w:rsidR="00415766">
        <w:rPr>
          <w:rFonts w:eastAsia="Times New Roman" w:cstheme="minorHAnsi"/>
          <w:color w:val="222222"/>
        </w:rPr>
        <w:t xml:space="preserve">, </w:t>
      </w:r>
      <w:r w:rsidRPr="00F61D73">
        <w:rPr>
          <w:rFonts w:eastAsia="Times New Roman" w:cstheme="minorHAnsi"/>
          <w:b/>
          <w:bCs/>
          <w:color w:val="FF0000"/>
        </w:rPr>
        <w:t>"health card ending in XXX"</w:t>
      </w:r>
      <w:r w:rsidR="00415766">
        <w:rPr>
          <w:rFonts w:eastAsia="Times New Roman" w:cstheme="minorHAnsi"/>
          <w:color w:val="222222"/>
        </w:rPr>
        <w:t xml:space="preserve">, </w:t>
      </w:r>
      <w:r w:rsidRPr="00F61D73">
        <w:rPr>
          <w:rFonts w:eastAsia="Times New Roman" w:cstheme="minorHAnsi"/>
          <w:b/>
          <w:bCs/>
          <w:color w:val="FF0000"/>
        </w:rPr>
        <w:t xml:space="preserve">" </w:t>
      </w:r>
      <w:r w:rsidR="00415766" w:rsidRPr="00F61D73">
        <w:rPr>
          <w:rFonts w:eastAsia="Times New Roman" w:cstheme="minorHAnsi"/>
          <w:b/>
          <w:bCs/>
          <w:color w:val="FF0000"/>
        </w:rPr>
        <w:t>Driver’s</w:t>
      </w:r>
      <w:r w:rsidRPr="00F61D73">
        <w:rPr>
          <w:rFonts w:eastAsia="Times New Roman" w:cstheme="minorHAnsi"/>
          <w:b/>
          <w:bCs/>
          <w:color w:val="FF0000"/>
        </w:rPr>
        <w:t xml:space="preserve"> </w:t>
      </w:r>
      <w:r w:rsidR="00415766" w:rsidRPr="00F61D73">
        <w:rPr>
          <w:rFonts w:eastAsia="Times New Roman" w:cstheme="minorHAnsi"/>
          <w:b/>
          <w:bCs/>
          <w:color w:val="FF0000"/>
        </w:rPr>
        <w:t>License</w:t>
      </w:r>
      <w:r w:rsidRPr="00F61D73">
        <w:rPr>
          <w:rFonts w:eastAsia="Times New Roman" w:cstheme="minorHAnsi"/>
          <w:b/>
          <w:bCs/>
          <w:color w:val="FF0000"/>
        </w:rPr>
        <w:t>"</w:t>
      </w:r>
      <w:r w:rsidR="00415766">
        <w:rPr>
          <w:rFonts w:eastAsia="Times New Roman" w:cstheme="minorHAnsi"/>
          <w:color w:val="222222"/>
        </w:rPr>
        <w:t>,</w:t>
      </w:r>
      <w:r w:rsidRPr="00F61D73">
        <w:rPr>
          <w:rFonts w:eastAsia="Times New Roman" w:cstheme="minorHAnsi"/>
          <w:b/>
          <w:bCs/>
          <w:color w:val="FF0000"/>
        </w:rPr>
        <w:t>"+$40.00 CASH"</w:t>
      </w:r>
      <w:r w:rsidR="00415766">
        <w:rPr>
          <w:rFonts w:eastAsia="Times New Roman" w:cstheme="minorHAnsi"/>
          <w:color w:val="222222"/>
        </w:rPr>
        <w:t>,”</w:t>
      </w:r>
      <w:r w:rsidRPr="00F61D73">
        <w:rPr>
          <w:rFonts w:eastAsia="Times New Roman" w:cstheme="minorHAnsi"/>
          <w:b/>
          <w:bCs/>
          <w:color w:val="FF0000"/>
        </w:rPr>
        <w:t xml:space="preserve"> Scotiabank ..."</w:t>
      </w:r>
    </w:p>
    <w:p w:rsidR="004D40AA" w:rsidRDefault="004D40AA" w:rsidP="00A573EB">
      <w:pPr>
        <w:shd w:val="clear" w:color="auto" w:fill="FFFFFF"/>
        <w:spacing w:after="0" w:line="240" w:lineRule="auto"/>
        <w:jc w:val="center"/>
        <w:rPr>
          <w:rFonts w:eastAsia="Times New Roman" w:cstheme="minorHAnsi"/>
          <w:b/>
          <w:bCs/>
          <w:color w:val="FF0000"/>
        </w:rPr>
      </w:pPr>
    </w:p>
    <w:p w:rsidR="00A573EB" w:rsidRDefault="004D40AA" w:rsidP="004D40AA">
      <w:pPr>
        <w:shd w:val="clear" w:color="auto" w:fill="FFFFFF"/>
        <w:spacing w:after="0" w:line="240" w:lineRule="auto"/>
        <w:jc w:val="center"/>
        <w:rPr>
          <w:rFonts w:ascii="Arial" w:eastAsia="Times New Roman" w:hAnsi="Arial" w:cs="Arial"/>
          <w:color w:val="222222"/>
          <w:sz w:val="24"/>
          <w:szCs w:val="24"/>
        </w:rPr>
      </w:pPr>
      <w:r w:rsidRPr="004D40AA">
        <w:rPr>
          <w:rFonts w:eastAsia="Times New Roman" w:cstheme="minorHAnsi"/>
          <w:color w:val="222222"/>
        </w:rPr>
        <w:drawing>
          <wp:inline distT="0" distB="0" distL="0" distR="0" wp14:anchorId="3120FAE1" wp14:editId="43DDC01E">
            <wp:extent cx="3715268" cy="199100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715268" cy="1991003"/>
                    </a:xfrm>
                    <a:prstGeom prst="rect">
                      <a:avLst/>
                    </a:prstGeom>
                  </pic:spPr>
                </pic:pic>
              </a:graphicData>
            </a:graphic>
          </wp:inline>
        </w:drawing>
      </w:r>
    </w:p>
    <w:p w:rsidR="004D40AA" w:rsidRPr="00FD02D7" w:rsidRDefault="004D40AA" w:rsidP="004D40AA">
      <w:pPr>
        <w:shd w:val="clear" w:color="auto" w:fill="FFFFFF"/>
        <w:spacing w:after="0" w:line="240" w:lineRule="auto"/>
        <w:jc w:val="center"/>
        <w:rPr>
          <w:rFonts w:ascii="Arial" w:eastAsia="Times New Roman" w:hAnsi="Arial" w:cs="Arial"/>
          <w:color w:val="222222"/>
          <w:sz w:val="24"/>
          <w:szCs w:val="24"/>
        </w:rPr>
      </w:pPr>
    </w:p>
    <w:p w:rsidR="00A573EB" w:rsidRPr="00F61D73" w:rsidRDefault="00A573EB" w:rsidP="004D40AA">
      <w:pPr>
        <w:shd w:val="clear" w:color="auto" w:fill="FFFFFF"/>
        <w:spacing w:line="235" w:lineRule="atLeast"/>
        <w:jc w:val="center"/>
        <w:rPr>
          <w:rFonts w:eastAsia="Times New Roman" w:cstheme="minorHAnsi"/>
          <w:color w:val="222222"/>
        </w:rPr>
      </w:pPr>
      <w:r w:rsidRPr="00F61D73">
        <w:rPr>
          <w:rFonts w:eastAsia="Times New Roman" w:cstheme="minorHAnsi"/>
          <w:b/>
          <w:bCs/>
          <w:color w:val="050505"/>
          <w:sz w:val="23"/>
          <w:szCs w:val="23"/>
        </w:rPr>
        <w:t>January 15th 2024</w:t>
      </w:r>
      <w:r w:rsidRPr="00F61D73">
        <w:rPr>
          <w:rFonts w:eastAsia="Times New Roman" w:cstheme="minorHAnsi"/>
          <w:color w:val="050505"/>
          <w:sz w:val="23"/>
          <w:szCs w:val="23"/>
        </w:rPr>
        <w:t xml:space="preserve"> - </w:t>
      </w:r>
      <w:r w:rsidRPr="004D40AA">
        <w:rPr>
          <w:rFonts w:cstheme="minorHAnsi"/>
          <w:i/>
        </w:rPr>
        <w:t>"There is no evidence to suggest Dr. Murphy had anything to do with the transportation of your belongings to Mount Hope, </w:t>
      </w:r>
      <w:r w:rsidRPr="004D40AA">
        <w:rPr>
          <w:rFonts w:cstheme="minorHAnsi"/>
          <w:b/>
          <w:i/>
        </w:rPr>
        <w:t>or that this was done prior to you being transferred there</w:t>
      </w:r>
      <w:r w:rsidRPr="004D40AA">
        <w:rPr>
          <w:rFonts w:cstheme="minorHAnsi"/>
          <w:i/>
        </w:rPr>
        <w:t>."</w:t>
      </w:r>
      <w:r w:rsidR="004D40AA">
        <w:rPr>
          <w:rFonts w:cstheme="minorHAnsi"/>
          <w:i/>
        </w:rPr>
        <w:t xml:space="preserve"> - </w:t>
      </w:r>
      <w:r w:rsidRPr="004D40AA">
        <w:rPr>
          <w:rFonts w:cstheme="minorHAnsi"/>
        </w:rPr>
        <w:t xml:space="preserve">(Jewers re </w:t>
      </w:r>
      <w:proofErr w:type="spellStart"/>
      <w:r w:rsidRPr="004D40AA">
        <w:rPr>
          <w:rFonts w:cstheme="minorHAnsi"/>
        </w:rPr>
        <w:t>Dr</w:t>
      </w:r>
      <w:proofErr w:type="spellEnd"/>
      <w:r w:rsidRPr="004D40AA">
        <w:rPr>
          <w:rFonts w:cstheme="minorHAnsi"/>
        </w:rPr>
        <w:t xml:space="preserve"> Murphy - Dismissed by Registrar with Advice - 15 Jan 24.pdf)</w:t>
      </w:r>
    </w:p>
    <w:p w:rsidR="00A573EB" w:rsidRPr="00415766" w:rsidRDefault="00A573EB" w:rsidP="005A33FF">
      <w:pPr>
        <w:shd w:val="clear" w:color="auto" w:fill="FFFFFF"/>
        <w:spacing w:line="235" w:lineRule="atLeast"/>
        <w:rPr>
          <w:rFonts w:eastAsia="Times New Roman" w:cstheme="minorHAnsi"/>
          <w:color w:val="500050"/>
        </w:rPr>
      </w:pPr>
      <w:r w:rsidRPr="00415766">
        <w:rPr>
          <w:rFonts w:eastAsia="Times New Roman" w:cstheme="minorHAnsi"/>
          <w:b/>
          <w:bCs/>
          <w:color w:val="050505"/>
          <w:szCs w:val="23"/>
        </w:rPr>
        <w:t xml:space="preserve">HERE IS FROM THEIR </w:t>
      </w:r>
      <w:r w:rsidR="00310A7E" w:rsidRPr="00415766">
        <w:rPr>
          <w:rFonts w:eastAsia="Times New Roman" w:cstheme="minorHAnsi"/>
          <w:b/>
          <w:bCs/>
          <w:color w:val="050505"/>
          <w:szCs w:val="23"/>
        </w:rPr>
        <w:t xml:space="preserve">OWN </w:t>
      </w:r>
      <w:r w:rsidRPr="00415766">
        <w:rPr>
          <w:rFonts w:eastAsia="Times New Roman" w:cstheme="minorHAnsi"/>
          <w:b/>
          <w:bCs/>
          <w:color w:val="050505"/>
          <w:szCs w:val="23"/>
        </w:rPr>
        <w:t xml:space="preserve">INTERNAL NOTES </w:t>
      </w:r>
      <w:r w:rsidR="004D40AA" w:rsidRPr="00415766">
        <w:rPr>
          <w:rFonts w:eastAsia="Times New Roman" w:cstheme="minorHAnsi"/>
          <w:b/>
          <w:bCs/>
          <w:color w:val="050505"/>
          <w:szCs w:val="23"/>
        </w:rPr>
        <w:t>AT MOUNT HOPE</w:t>
      </w:r>
      <w:r w:rsidR="007D52A9" w:rsidRPr="00415766">
        <w:rPr>
          <w:rFonts w:eastAsia="Times New Roman" w:cstheme="minorHAnsi"/>
          <w:b/>
          <w:bCs/>
          <w:color w:val="050505"/>
          <w:szCs w:val="23"/>
        </w:rPr>
        <w:t xml:space="preserve"> ON THE FIRST PAGE</w:t>
      </w:r>
      <w:r w:rsidR="005A33FF" w:rsidRPr="00415766">
        <w:rPr>
          <w:rFonts w:eastAsia="Times New Roman" w:cstheme="minorHAnsi"/>
          <w:b/>
          <w:bCs/>
          <w:color w:val="050505"/>
          <w:szCs w:val="23"/>
        </w:rPr>
        <w:t>:</w:t>
      </w:r>
    </w:p>
    <w:p w:rsidR="00A573EB" w:rsidRDefault="00A573EB" w:rsidP="004D40AA">
      <w:pPr>
        <w:shd w:val="clear" w:color="auto" w:fill="FFFFFF"/>
        <w:spacing w:line="235" w:lineRule="atLeast"/>
        <w:jc w:val="center"/>
        <w:rPr>
          <w:rFonts w:cstheme="minorHAnsi"/>
        </w:rPr>
      </w:pPr>
      <w:r w:rsidRPr="004D40AA">
        <w:rPr>
          <w:rFonts w:eastAsia="Times New Roman" w:cstheme="minorHAnsi"/>
          <w:b/>
          <w:color w:val="050505"/>
          <w:sz w:val="23"/>
          <w:szCs w:val="23"/>
        </w:rPr>
        <w:lastRenderedPageBreak/>
        <w:t>August 3rd 2022</w:t>
      </w:r>
      <w:r w:rsidRPr="00F61D73">
        <w:rPr>
          <w:rFonts w:eastAsia="Times New Roman" w:cstheme="minorHAnsi"/>
          <w:color w:val="050505"/>
          <w:sz w:val="23"/>
          <w:szCs w:val="23"/>
        </w:rPr>
        <w:t xml:space="preserve"> - </w:t>
      </w:r>
      <w:r w:rsidRPr="004D40AA">
        <w:rPr>
          <w:rFonts w:cstheme="minorHAnsi"/>
          <w:i/>
        </w:rPr>
        <w:t>“</w:t>
      </w:r>
      <w:r w:rsidRPr="004D40AA">
        <w:rPr>
          <w:rFonts w:cstheme="minorHAnsi"/>
          <w:b/>
          <w:i/>
          <w:color w:val="FF0000"/>
        </w:rPr>
        <w:t>the clients belongings including wallet was brought to the unit with the previous client mistakenly</w:t>
      </w:r>
      <w:r w:rsidRPr="004D40AA">
        <w:rPr>
          <w:rFonts w:cstheme="minorHAnsi"/>
          <w:i/>
        </w:rPr>
        <w:t xml:space="preserve">. Scotts brown leather wallet and contents as per valuables disclaimer are in the locked cabinet” </w:t>
      </w:r>
      <w:r w:rsidRPr="00F61D73">
        <w:rPr>
          <w:rFonts w:cstheme="minorHAnsi"/>
        </w:rPr>
        <w:t>(</w:t>
      </w:r>
      <w:r w:rsidR="004D40AA">
        <w:rPr>
          <w:rFonts w:cstheme="minorHAnsi"/>
        </w:rPr>
        <w:t xml:space="preserve">Page 73 </w:t>
      </w:r>
      <w:proofErr w:type="spellStart"/>
      <w:r w:rsidRPr="00F61D73">
        <w:rPr>
          <w:rFonts w:cstheme="minorHAnsi"/>
        </w:rPr>
        <w:t>Jewers_Medical</w:t>
      </w:r>
      <w:proofErr w:type="spellEnd"/>
      <w:r w:rsidRPr="00F61D73">
        <w:rPr>
          <w:rFonts w:cstheme="minorHAnsi"/>
        </w:rPr>
        <w:t xml:space="preserve"> Record Copy_12 Oct 2023.pdf)</w:t>
      </w:r>
    </w:p>
    <w:p w:rsidR="00C527F9" w:rsidRDefault="00C527F9" w:rsidP="004D40AA">
      <w:pPr>
        <w:shd w:val="clear" w:color="auto" w:fill="FFFFFF"/>
        <w:spacing w:line="235" w:lineRule="atLeast"/>
        <w:jc w:val="center"/>
        <w:rPr>
          <w:rFonts w:cstheme="minorHAnsi"/>
        </w:rPr>
      </w:pPr>
      <w:r>
        <w:rPr>
          <w:rFonts w:ascii="Segoe UI Historic" w:hAnsi="Segoe UI Historic" w:cs="Segoe UI Historic"/>
          <w:noProof/>
          <w:color w:val="050505"/>
          <w:sz w:val="23"/>
          <w:szCs w:val="23"/>
          <w:shd w:val="clear" w:color="auto" w:fill="FFFFFF"/>
        </w:rPr>
        <w:drawing>
          <wp:inline distT="0" distB="0" distL="0" distR="0">
            <wp:extent cx="5934075" cy="2647950"/>
            <wp:effectExtent l="0" t="0" r="9525" b="0"/>
            <wp:docPr id="6" name="Picture 6" descr="Image showing about my book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showing about my bookba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4075" cy="2647950"/>
                    </a:xfrm>
                    <a:prstGeom prst="rect">
                      <a:avLst/>
                    </a:prstGeom>
                    <a:noFill/>
                    <a:ln>
                      <a:noFill/>
                    </a:ln>
                  </pic:spPr>
                </pic:pic>
              </a:graphicData>
            </a:graphic>
          </wp:inline>
        </w:drawing>
      </w:r>
    </w:p>
    <w:p w:rsidR="00C527F9" w:rsidRPr="00C527F9" w:rsidRDefault="00C527F9" w:rsidP="00C527F9">
      <w:pPr>
        <w:shd w:val="clear" w:color="auto" w:fill="FFFFFF"/>
        <w:spacing w:line="235" w:lineRule="atLeast"/>
        <w:jc w:val="center"/>
        <w:rPr>
          <w:rFonts w:cstheme="minorHAnsi"/>
        </w:rPr>
      </w:pPr>
      <w:r>
        <w:rPr>
          <w:rFonts w:cstheme="minorHAnsi"/>
        </w:rPr>
        <w:t>(Right on the first page)</w:t>
      </w:r>
    </w:p>
    <w:tbl>
      <w:tblPr>
        <w:tblW w:w="8260" w:type="dxa"/>
        <w:tblCellMar>
          <w:left w:w="0" w:type="dxa"/>
          <w:right w:w="0" w:type="dxa"/>
        </w:tblCellMar>
        <w:tblLook w:val="04A0" w:firstRow="1" w:lastRow="0" w:firstColumn="1" w:lastColumn="0" w:noHBand="0" w:noVBand="1"/>
      </w:tblPr>
      <w:tblGrid>
        <w:gridCol w:w="8260"/>
      </w:tblGrid>
      <w:tr w:rsidR="00A573EB" w:rsidRPr="00F61D73" w:rsidTr="000F68E4">
        <w:trPr>
          <w:trHeight w:val="300"/>
        </w:trPr>
        <w:tc>
          <w:tcPr>
            <w:tcW w:w="8260" w:type="dxa"/>
            <w:tcBorders>
              <w:top w:val="nil"/>
              <w:left w:val="nil"/>
              <w:bottom w:val="nil"/>
              <w:right w:val="nil"/>
            </w:tcBorders>
            <w:tcMar>
              <w:top w:w="15" w:type="dxa"/>
              <w:left w:w="15" w:type="dxa"/>
              <w:bottom w:w="0" w:type="dxa"/>
              <w:right w:w="15" w:type="dxa"/>
            </w:tcMar>
            <w:vAlign w:val="bottom"/>
            <w:hideMark/>
          </w:tcPr>
          <w:p w:rsidR="00A573EB" w:rsidRPr="00415766" w:rsidRDefault="00A573EB" w:rsidP="000F68E4">
            <w:pPr>
              <w:spacing w:after="0" w:line="240" w:lineRule="auto"/>
              <w:jc w:val="center"/>
              <w:rPr>
                <w:rFonts w:cstheme="minorHAnsi"/>
                <w:b/>
                <w:color w:val="FF0000"/>
              </w:rPr>
            </w:pPr>
            <w:r w:rsidRPr="00415766">
              <w:rPr>
                <w:rFonts w:cstheme="minorHAnsi"/>
                <w:b/>
                <w:color w:val="FF0000"/>
              </w:rPr>
              <w:t>January 15th 2024 - "Dr. Murphy acknowledges that her documentation of the encounter was incomplete."</w:t>
            </w:r>
          </w:p>
          <w:p w:rsidR="00707A11" w:rsidRPr="00F61D73" w:rsidRDefault="00707A11" w:rsidP="000F68E4">
            <w:pPr>
              <w:spacing w:after="0" w:line="240" w:lineRule="auto"/>
              <w:jc w:val="center"/>
              <w:rPr>
                <w:rFonts w:eastAsia="Times New Roman" w:cstheme="minorHAnsi"/>
                <w:sz w:val="24"/>
                <w:szCs w:val="24"/>
              </w:rPr>
            </w:pPr>
          </w:p>
        </w:tc>
      </w:tr>
    </w:tbl>
    <w:p w:rsidR="00A573EB" w:rsidRPr="00027D78" w:rsidRDefault="00707A11" w:rsidP="00707A11">
      <w:pPr>
        <w:shd w:val="clear" w:color="auto" w:fill="FFFFFF"/>
        <w:spacing w:after="0" w:line="240" w:lineRule="auto"/>
        <w:jc w:val="center"/>
        <w:rPr>
          <w:rFonts w:eastAsia="Times New Roman" w:cstheme="minorHAnsi"/>
          <w:color w:val="222222"/>
        </w:rPr>
      </w:pPr>
      <w:r w:rsidRPr="00027D78">
        <w:rPr>
          <w:rFonts w:eastAsia="Times New Roman" w:cstheme="minorHAnsi"/>
          <w:color w:val="222222"/>
        </w:rPr>
        <w:t>(</w:t>
      </w:r>
      <w:r w:rsidR="00A573EB" w:rsidRPr="00027D78">
        <w:rPr>
          <w:rFonts w:eastAsia="Times New Roman" w:cstheme="minorHAnsi"/>
          <w:color w:val="222222"/>
        </w:rPr>
        <w:t xml:space="preserve">Jewers re </w:t>
      </w:r>
      <w:proofErr w:type="spellStart"/>
      <w:r w:rsidR="00A573EB" w:rsidRPr="00027D78">
        <w:rPr>
          <w:rFonts w:eastAsia="Times New Roman" w:cstheme="minorHAnsi"/>
          <w:color w:val="222222"/>
        </w:rPr>
        <w:t>Dr</w:t>
      </w:r>
      <w:proofErr w:type="spellEnd"/>
      <w:r w:rsidR="00A573EB" w:rsidRPr="00027D78">
        <w:rPr>
          <w:rFonts w:eastAsia="Times New Roman" w:cstheme="minorHAnsi"/>
          <w:color w:val="222222"/>
        </w:rPr>
        <w:t xml:space="preserve"> Murphy - Dismissed by Registrar with Advice - 15 Jan 24.pdf)</w:t>
      </w:r>
    </w:p>
    <w:p w:rsidR="00A573EB" w:rsidRPr="00FD02D7" w:rsidRDefault="00A573EB" w:rsidP="00C527F9">
      <w:pPr>
        <w:shd w:val="clear" w:color="auto" w:fill="FFFFFF"/>
        <w:spacing w:after="0" w:line="240" w:lineRule="auto"/>
        <w:rPr>
          <w:rFonts w:ascii="Arial" w:eastAsia="Times New Roman" w:hAnsi="Arial" w:cs="Arial"/>
          <w:color w:val="222222"/>
          <w:sz w:val="24"/>
          <w:szCs w:val="24"/>
        </w:rPr>
      </w:pPr>
    </w:p>
    <w:p w:rsidR="00A573EB" w:rsidRDefault="00A573EB" w:rsidP="00707A11">
      <w:pPr>
        <w:shd w:val="clear" w:color="auto" w:fill="FFFFFF"/>
        <w:spacing w:after="0" w:line="240" w:lineRule="auto"/>
        <w:rPr>
          <w:b/>
        </w:rPr>
      </w:pPr>
      <w:r w:rsidRPr="00707A11">
        <w:rPr>
          <w:b/>
        </w:rPr>
        <w:t>This is a direct Quote from NSHA Policy. Signed off on by the Fraud and Director of Privacy Karen Hornberger</w:t>
      </w:r>
      <w:r w:rsidR="00B7797A">
        <w:rPr>
          <w:b/>
        </w:rPr>
        <w:t xml:space="preserve"> (</w:t>
      </w:r>
      <w:hyperlink r:id="rId37" w:history="1">
        <w:r w:rsidR="00ED3A1A" w:rsidRPr="0041484B">
          <w:rPr>
            <w:rStyle w:val="Hyperlink"/>
            <w:b/>
          </w:rPr>
          <w:t>https://www.cdha.nshealth.ca/system/files/sites/documents/c-privacy-confidentiality.pdf</w:t>
        </w:r>
      </w:hyperlink>
      <w:proofErr w:type="gramStart"/>
      <w:r w:rsidR="00ED3A1A">
        <w:rPr>
          <w:b/>
        </w:rPr>
        <w:t xml:space="preserve">) </w:t>
      </w:r>
      <w:r w:rsidRPr="00707A11">
        <w:rPr>
          <w:b/>
        </w:rPr>
        <w:t>:</w:t>
      </w:r>
      <w:proofErr w:type="gramEnd"/>
    </w:p>
    <w:p w:rsidR="00707A11" w:rsidRPr="00707A11" w:rsidRDefault="00707A11" w:rsidP="00707A11">
      <w:pPr>
        <w:shd w:val="clear" w:color="auto" w:fill="FFFFFF"/>
        <w:spacing w:after="0" w:line="240" w:lineRule="auto"/>
        <w:rPr>
          <w:b/>
        </w:rPr>
      </w:pPr>
    </w:p>
    <w:p w:rsidR="00A573EB" w:rsidRPr="00F61D73" w:rsidRDefault="00A573EB" w:rsidP="00A573EB">
      <w:pPr>
        <w:shd w:val="clear" w:color="auto" w:fill="FFFFFF"/>
        <w:spacing w:after="0" w:line="240" w:lineRule="auto"/>
        <w:jc w:val="center"/>
        <w:rPr>
          <w:rFonts w:eastAsia="Times New Roman" w:cstheme="minorHAnsi"/>
        </w:rPr>
      </w:pPr>
      <w:r w:rsidRPr="00F61D73">
        <w:rPr>
          <w:rFonts w:eastAsia="Times New Roman" w:cstheme="minorHAnsi"/>
          <w:i/>
          <w:iCs/>
          <w:color w:val="500050"/>
        </w:rPr>
        <w:t>“Privacy Breaches – An incident where PHI entrusted to you/organization is lost, stolen or subject to unauthorized access, use, disclosure, copying or modifying”. All Breaches MUST be reported in SIMS system or to the Privacy for Investigation”</w:t>
      </w:r>
    </w:p>
    <w:p w:rsidR="00A573EB" w:rsidRPr="00F61D73" w:rsidRDefault="00A573EB" w:rsidP="00A573EB">
      <w:pPr>
        <w:shd w:val="clear" w:color="auto" w:fill="FFFFFF"/>
        <w:spacing w:after="0" w:line="240" w:lineRule="auto"/>
        <w:jc w:val="center"/>
        <w:rPr>
          <w:rFonts w:eastAsia="Times New Roman" w:cstheme="minorHAnsi"/>
          <w:color w:val="500050"/>
        </w:rPr>
      </w:pPr>
    </w:p>
    <w:p w:rsidR="00A573EB" w:rsidRPr="00F61D73" w:rsidRDefault="00A573EB" w:rsidP="00A573EB">
      <w:pPr>
        <w:shd w:val="clear" w:color="auto" w:fill="FFFFFF"/>
        <w:spacing w:after="0" w:line="240" w:lineRule="auto"/>
        <w:jc w:val="center"/>
        <w:rPr>
          <w:rFonts w:eastAsia="Times New Roman" w:cstheme="minorHAnsi"/>
          <w:b/>
          <w:bCs/>
          <w:color w:val="500050"/>
        </w:rPr>
      </w:pPr>
      <w:r w:rsidRPr="00F61D73">
        <w:rPr>
          <w:rFonts w:eastAsia="Times New Roman" w:cstheme="minorHAnsi"/>
          <w:b/>
          <w:bCs/>
          <w:i/>
          <w:iCs/>
          <w:color w:val="FF0000"/>
        </w:rPr>
        <w:t>“Personal Health Information (PHI) ... Registration information including health-card #...”</w:t>
      </w:r>
    </w:p>
    <w:p w:rsidR="00A573EB" w:rsidRPr="00F61D73" w:rsidRDefault="00A573EB" w:rsidP="00A573EB">
      <w:pPr>
        <w:shd w:val="clear" w:color="auto" w:fill="FFFFFF"/>
        <w:spacing w:after="0" w:line="240" w:lineRule="auto"/>
        <w:rPr>
          <w:rFonts w:eastAsia="Times New Roman" w:cstheme="minorHAnsi"/>
        </w:rPr>
      </w:pPr>
    </w:p>
    <w:p w:rsidR="00A573EB" w:rsidRPr="00F61D73" w:rsidRDefault="00547240" w:rsidP="00A573EB">
      <w:pPr>
        <w:shd w:val="clear" w:color="auto" w:fill="FFFFFF"/>
        <w:spacing w:after="0" w:line="240" w:lineRule="auto"/>
        <w:jc w:val="center"/>
        <w:rPr>
          <w:rFonts w:eastAsia="Times New Roman" w:cstheme="minorHAnsi"/>
        </w:rPr>
      </w:pPr>
      <w:hyperlink r:id="rId38" w:tgtFrame="_blank" w:history="1">
        <w:r w:rsidR="00A573EB" w:rsidRPr="00F61D73">
          <w:rPr>
            <w:rFonts w:eastAsia="Times New Roman" w:cstheme="minorHAnsi"/>
            <w:color w:val="1155CC"/>
            <w:u w:val="single"/>
          </w:rPr>
          <w:t>https://thewolfandtheneuralnetwork.com/Media/Resources/2023-05-25_Karen%20Hornberger%20Lying%20about%20PHI%20Infographic.png</w:t>
        </w:r>
      </w:hyperlink>
    </w:p>
    <w:p w:rsidR="00A573EB" w:rsidRPr="00FD02D7" w:rsidRDefault="00A573EB" w:rsidP="00707A11">
      <w:pPr>
        <w:shd w:val="clear" w:color="auto" w:fill="FFFFFF"/>
        <w:spacing w:after="0" w:line="240" w:lineRule="auto"/>
        <w:jc w:val="center"/>
        <w:rPr>
          <w:rFonts w:ascii="Arial" w:eastAsia="Times New Roman" w:hAnsi="Arial" w:cs="Arial"/>
          <w:color w:val="222222"/>
          <w:sz w:val="24"/>
          <w:szCs w:val="24"/>
        </w:rPr>
      </w:pPr>
      <w:r w:rsidRPr="00FD02D7">
        <w:rPr>
          <w:rFonts w:ascii="Arial" w:eastAsia="Times New Roman" w:hAnsi="Arial" w:cs="Arial"/>
          <w:color w:val="500050"/>
          <w:sz w:val="24"/>
          <w:szCs w:val="24"/>
        </w:rPr>
        <w:br/>
      </w:r>
      <w:r w:rsidRPr="00707A11">
        <w:rPr>
          <w:b/>
          <w:color w:val="FF0000"/>
        </w:rPr>
        <w:t>Book Bag -&gt; Wallet -&gt; Health Card (PHI – Privacy Breach), ID’s and Financial Information. PAGE 73.</w:t>
      </w:r>
    </w:p>
    <w:p w:rsidR="00A573EB" w:rsidRPr="00FD02D7" w:rsidRDefault="00A573EB" w:rsidP="00A573EB">
      <w:pPr>
        <w:shd w:val="clear" w:color="auto" w:fill="FFFFFF"/>
        <w:spacing w:after="0" w:line="240" w:lineRule="auto"/>
        <w:rPr>
          <w:rFonts w:ascii="Arial" w:eastAsia="Times New Roman" w:hAnsi="Arial" w:cs="Arial"/>
          <w:color w:val="222222"/>
          <w:sz w:val="24"/>
          <w:szCs w:val="24"/>
        </w:rPr>
      </w:pPr>
    </w:p>
    <w:p w:rsidR="00547240" w:rsidRDefault="00C527F9" w:rsidP="00C527F9">
      <w:pPr>
        <w:shd w:val="clear" w:color="auto" w:fill="FFFFFF"/>
        <w:spacing w:after="0" w:line="240" w:lineRule="auto"/>
      </w:pPr>
      <w:r w:rsidRPr="00F61D73">
        <w:rPr>
          <w:rFonts w:eastAsia="Times New Roman" w:cstheme="minorHAnsi"/>
          <w:color w:val="222222"/>
          <w:szCs w:val="24"/>
        </w:rPr>
        <w:t xml:space="preserve">This is not only NSHA lying about my Book bag and Wallet but also </w:t>
      </w:r>
      <w:r>
        <w:rPr>
          <w:rFonts w:eastAsia="Times New Roman" w:cstheme="minorHAnsi"/>
          <w:color w:val="222222"/>
          <w:szCs w:val="24"/>
        </w:rPr>
        <w:t>CPSNS</w:t>
      </w:r>
      <w:r w:rsidRPr="00F61D73">
        <w:rPr>
          <w:rFonts w:eastAsia="Times New Roman" w:cstheme="minorHAnsi"/>
          <w:color w:val="222222"/>
          <w:szCs w:val="24"/>
        </w:rPr>
        <w:t xml:space="preserve"> </w:t>
      </w:r>
      <w:r>
        <w:rPr>
          <w:rFonts w:eastAsia="Times New Roman" w:cstheme="minorHAnsi"/>
          <w:color w:val="222222"/>
          <w:szCs w:val="24"/>
        </w:rPr>
        <w:t>(</w:t>
      </w:r>
      <w:r w:rsidRPr="00F61D73">
        <w:rPr>
          <w:rFonts w:eastAsia="Times New Roman" w:cstheme="minorHAnsi"/>
          <w:color w:val="222222"/>
          <w:szCs w:val="24"/>
        </w:rPr>
        <w:t>College</w:t>
      </w:r>
      <w:r>
        <w:rPr>
          <w:rFonts w:eastAsia="Times New Roman" w:cstheme="minorHAnsi"/>
          <w:color w:val="222222"/>
          <w:szCs w:val="24"/>
        </w:rPr>
        <w:t>) intentionally lying</w:t>
      </w:r>
      <w:r w:rsidRPr="00F61D73">
        <w:rPr>
          <w:rFonts w:eastAsia="Times New Roman" w:cstheme="minorHAnsi"/>
          <w:color w:val="222222"/>
          <w:szCs w:val="24"/>
        </w:rPr>
        <w:t xml:space="preserve">. </w:t>
      </w:r>
      <w:r>
        <w:rPr>
          <w:rFonts w:eastAsia="Times New Roman" w:cstheme="minorHAnsi"/>
          <w:color w:val="222222"/>
          <w:szCs w:val="24"/>
        </w:rPr>
        <w:t>While CPSNS</w:t>
      </w:r>
      <w:r w:rsidRPr="00F61D73">
        <w:rPr>
          <w:rFonts w:eastAsia="Times New Roman" w:cstheme="minorHAnsi"/>
          <w:color w:val="222222"/>
          <w:szCs w:val="24"/>
        </w:rPr>
        <w:t xml:space="preserve"> </w:t>
      </w:r>
      <w:r>
        <w:rPr>
          <w:rFonts w:eastAsia="Times New Roman" w:cstheme="minorHAnsi"/>
          <w:color w:val="222222"/>
          <w:szCs w:val="24"/>
        </w:rPr>
        <w:t>(</w:t>
      </w:r>
      <w:r w:rsidRPr="00F61D73">
        <w:rPr>
          <w:rFonts w:eastAsia="Times New Roman" w:cstheme="minorHAnsi"/>
          <w:color w:val="222222"/>
          <w:szCs w:val="24"/>
        </w:rPr>
        <w:t>College</w:t>
      </w:r>
      <w:r>
        <w:rPr>
          <w:rFonts w:eastAsia="Times New Roman" w:cstheme="minorHAnsi"/>
          <w:color w:val="222222"/>
          <w:szCs w:val="24"/>
        </w:rPr>
        <w:t xml:space="preserve">) </w:t>
      </w:r>
      <w:r w:rsidRPr="00F61D73">
        <w:rPr>
          <w:rFonts w:eastAsia="Times New Roman" w:cstheme="minorHAnsi"/>
          <w:color w:val="222222"/>
          <w:szCs w:val="24"/>
        </w:rPr>
        <w:t>also</w:t>
      </w:r>
      <w:r w:rsidR="00BE2AD6">
        <w:rPr>
          <w:rFonts w:eastAsia="Times New Roman" w:cstheme="minorHAnsi"/>
          <w:color w:val="222222"/>
          <w:szCs w:val="24"/>
        </w:rPr>
        <w:t>,</w:t>
      </w:r>
      <w:r w:rsidRPr="00F61D73">
        <w:rPr>
          <w:rFonts w:eastAsia="Times New Roman" w:cstheme="minorHAnsi"/>
          <w:color w:val="222222"/>
          <w:szCs w:val="24"/>
        </w:rPr>
        <w:t xml:space="preserve"> </w:t>
      </w:r>
      <w:r>
        <w:rPr>
          <w:rFonts w:eastAsia="Times New Roman" w:cstheme="minorHAnsi"/>
          <w:color w:val="222222"/>
          <w:szCs w:val="24"/>
        </w:rPr>
        <w:t>even before</w:t>
      </w:r>
      <w:r w:rsidRPr="00F61D73">
        <w:rPr>
          <w:rFonts w:eastAsia="Times New Roman" w:cstheme="minorHAnsi"/>
          <w:color w:val="222222"/>
          <w:szCs w:val="24"/>
        </w:rPr>
        <w:t xml:space="preserve"> dismissing this case </w:t>
      </w:r>
      <w:r>
        <w:rPr>
          <w:rFonts w:eastAsia="Times New Roman" w:cstheme="minorHAnsi"/>
          <w:color w:val="222222"/>
          <w:szCs w:val="24"/>
        </w:rPr>
        <w:t>on January 15</w:t>
      </w:r>
      <w:r w:rsidRPr="00F61D73">
        <w:rPr>
          <w:rFonts w:eastAsia="Times New Roman" w:cstheme="minorHAnsi"/>
          <w:color w:val="222222"/>
          <w:szCs w:val="24"/>
          <w:vertAlign w:val="superscript"/>
        </w:rPr>
        <w:t>th</w:t>
      </w:r>
      <w:r>
        <w:rPr>
          <w:rFonts w:eastAsia="Times New Roman" w:cstheme="minorHAnsi"/>
          <w:color w:val="222222"/>
          <w:szCs w:val="24"/>
        </w:rPr>
        <w:t xml:space="preserve"> 2024 </w:t>
      </w:r>
      <w:r w:rsidRPr="00F61D73">
        <w:rPr>
          <w:rFonts w:eastAsia="Times New Roman" w:cstheme="minorHAnsi"/>
          <w:color w:val="222222"/>
          <w:szCs w:val="24"/>
        </w:rPr>
        <w:t>were asked twice to allow me to send</w:t>
      </w:r>
      <w:r>
        <w:rPr>
          <w:rFonts w:eastAsia="Times New Roman" w:cstheme="minorHAnsi"/>
          <w:color w:val="222222"/>
          <w:szCs w:val="24"/>
        </w:rPr>
        <w:t xml:space="preserve"> the OIPC</w:t>
      </w:r>
      <w:r w:rsidRPr="00F61D73">
        <w:rPr>
          <w:rFonts w:eastAsia="Times New Roman" w:cstheme="minorHAnsi"/>
          <w:color w:val="222222"/>
          <w:szCs w:val="24"/>
        </w:rPr>
        <w:t xml:space="preserve"> the pages containing this information about my book bag</w:t>
      </w:r>
      <w:r>
        <w:rPr>
          <w:rFonts w:eastAsia="Times New Roman" w:cstheme="minorHAnsi"/>
          <w:color w:val="222222"/>
          <w:szCs w:val="24"/>
        </w:rPr>
        <w:t xml:space="preserve"> </w:t>
      </w:r>
      <w:r w:rsidR="00547240">
        <w:rPr>
          <w:rFonts w:eastAsia="Times New Roman" w:cstheme="minorHAnsi"/>
          <w:color w:val="222222"/>
          <w:szCs w:val="24"/>
        </w:rPr>
        <w:t xml:space="preserve">but the College refused </w:t>
      </w:r>
      <w:r>
        <w:rPr>
          <w:rFonts w:eastAsia="Times New Roman" w:cstheme="minorHAnsi"/>
          <w:color w:val="222222"/>
          <w:szCs w:val="24"/>
        </w:rPr>
        <w:t xml:space="preserve">under section 46 of the medical </w:t>
      </w:r>
      <w:r w:rsidR="00547240">
        <w:rPr>
          <w:rFonts w:eastAsia="Times New Roman" w:cstheme="minorHAnsi"/>
          <w:color w:val="222222"/>
          <w:szCs w:val="24"/>
        </w:rPr>
        <w:t xml:space="preserve">act </w:t>
      </w:r>
      <w:hyperlink r:id="rId39" w:history="1">
        <w:r w:rsidRPr="00621E7E">
          <w:rPr>
            <w:rStyle w:val="Hyperlink"/>
            <w:rFonts w:cstheme="minorHAnsi"/>
            <w:shd w:val="clear" w:color="auto" w:fill="FFFFFF"/>
          </w:rPr>
          <w:t>https://ti</w:t>
        </w:r>
        <w:r w:rsidRPr="00621E7E">
          <w:rPr>
            <w:rStyle w:val="Hyperlink"/>
            <w:rFonts w:cstheme="minorHAnsi"/>
            <w:shd w:val="clear" w:color="auto" w:fill="FFFFFF"/>
          </w:rPr>
          <w:t>n</w:t>
        </w:r>
        <w:r w:rsidRPr="00621E7E">
          <w:rPr>
            <w:rStyle w:val="Hyperlink"/>
            <w:rFonts w:cstheme="minorHAnsi"/>
            <w:shd w:val="clear" w:color="auto" w:fill="FFFFFF"/>
          </w:rPr>
          <w:t>yur</w:t>
        </w:r>
        <w:r w:rsidRPr="00621E7E">
          <w:rPr>
            <w:rStyle w:val="Hyperlink"/>
            <w:rFonts w:cstheme="minorHAnsi"/>
            <w:shd w:val="clear" w:color="auto" w:fill="FFFFFF"/>
          </w:rPr>
          <w:t>l</w:t>
        </w:r>
        <w:r w:rsidRPr="00621E7E">
          <w:rPr>
            <w:rStyle w:val="Hyperlink"/>
            <w:rFonts w:cstheme="minorHAnsi"/>
            <w:shd w:val="clear" w:color="auto" w:fill="FFFFFF"/>
          </w:rPr>
          <w:t>.com/5bjn2uwj</w:t>
        </w:r>
      </w:hyperlink>
      <w:r w:rsidR="00547240">
        <w:rPr>
          <w:rStyle w:val="Hyperlink"/>
          <w:rFonts w:cstheme="minorHAnsi"/>
          <w:shd w:val="clear" w:color="auto" w:fill="FFFFFF"/>
        </w:rPr>
        <w:t>.</w:t>
      </w:r>
      <w:r>
        <w:rPr>
          <w:rFonts w:cstheme="minorHAnsi"/>
          <w:color w:val="050505"/>
          <w:shd w:val="clear" w:color="auto" w:fill="FFFFFF"/>
        </w:rPr>
        <w:t xml:space="preserve"> </w:t>
      </w:r>
      <w:r>
        <w:rPr>
          <w:rFonts w:eastAsia="Times New Roman" w:cstheme="minorHAnsi"/>
          <w:color w:val="222222"/>
          <w:szCs w:val="24"/>
        </w:rPr>
        <w:t>I had also literally called the OIPC, spoke with Julie and told them I had the pages so how can</w:t>
      </w:r>
      <w:r w:rsidR="00547240">
        <w:rPr>
          <w:rFonts w:eastAsia="Times New Roman" w:cstheme="minorHAnsi"/>
          <w:color w:val="222222"/>
          <w:szCs w:val="24"/>
        </w:rPr>
        <w:t xml:space="preserve"> OIPC or</w:t>
      </w:r>
      <w:r>
        <w:rPr>
          <w:rFonts w:eastAsia="Times New Roman" w:cstheme="minorHAnsi"/>
          <w:color w:val="222222"/>
          <w:szCs w:val="24"/>
        </w:rPr>
        <w:t xml:space="preserve"> CPSNS (College) claim they </w:t>
      </w:r>
      <w:r>
        <w:rPr>
          <w:rFonts w:eastAsia="Times New Roman" w:cstheme="minorHAnsi"/>
          <w:color w:val="222222"/>
          <w:szCs w:val="24"/>
        </w:rPr>
        <w:lastRenderedPageBreak/>
        <w:t>didn’t know? They are literally on the first page</w:t>
      </w:r>
      <w:r w:rsidR="00EF3570">
        <w:rPr>
          <w:rFonts w:eastAsia="Times New Roman" w:cstheme="minorHAnsi"/>
          <w:color w:val="222222"/>
          <w:szCs w:val="24"/>
        </w:rPr>
        <w:t xml:space="preserve"> of the notes from Mount Hope</w:t>
      </w:r>
      <w:r>
        <w:rPr>
          <w:rFonts w:eastAsia="Times New Roman" w:cstheme="minorHAnsi"/>
          <w:color w:val="222222"/>
          <w:szCs w:val="24"/>
        </w:rPr>
        <w:t xml:space="preserve">! </w:t>
      </w:r>
      <w:r w:rsidR="00547240">
        <w:rPr>
          <w:rFonts w:eastAsia="Times New Roman" w:cstheme="minorHAnsi"/>
          <w:color w:val="222222"/>
          <w:szCs w:val="24"/>
        </w:rPr>
        <w:t xml:space="preserve">How could an investigator </w:t>
      </w:r>
      <w:r w:rsidR="0090268A">
        <w:rPr>
          <w:rFonts w:eastAsia="Times New Roman" w:cstheme="minorHAnsi"/>
          <w:color w:val="222222"/>
          <w:szCs w:val="24"/>
        </w:rPr>
        <w:t xml:space="preserve">from CPSNS </w:t>
      </w:r>
      <w:r w:rsidR="00547240">
        <w:rPr>
          <w:rFonts w:eastAsia="Times New Roman" w:cstheme="minorHAnsi"/>
          <w:color w:val="222222"/>
          <w:szCs w:val="24"/>
        </w:rPr>
        <w:t>not see this!?</w:t>
      </w:r>
      <w:r w:rsidR="00BE2AD6">
        <w:rPr>
          <w:rFonts w:eastAsia="Times New Roman" w:cstheme="minorHAnsi"/>
          <w:color w:val="222222"/>
          <w:szCs w:val="24"/>
        </w:rPr>
        <w:t xml:space="preserve"> Fraud and Malice that’s how.</w:t>
      </w:r>
      <w:r w:rsidR="00547240">
        <w:rPr>
          <w:rFonts w:eastAsia="Times New Roman" w:cstheme="minorHAnsi"/>
          <w:color w:val="222222"/>
          <w:szCs w:val="24"/>
        </w:rPr>
        <w:t xml:space="preserve"> </w:t>
      </w:r>
      <w:r>
        <w:rPr>
          <w:rFonts w:eastAsia="Times New Roman" w:cstheme="minorHAnsi"/>
          <w:color w:val="222222"/>
          <w:szCs w:val="24"/>
        </w:rPr>
        <w:t>While note, provisions</w:t>
      </w:r>
      <w:r w:rsidR="00547240">
        <w:rPr>
          <w:rFonts w:eastAsia="Times New Roman" w:cstheme="minorHAnsi"/>
          <w:color w:val="222222"/>
          <w:szCs w:val="24"/>
        </w:rPr>
        <w:t xml:space="preserve"> 46(1)(b)</w:t>
      </w:r>
      <w:r>
        <w:rPr>
          <w:rFonts w:eastAsia="Times New Roman" w:cstheme="minorHAnsi"/>
          <w:color w:val="222222"/>
          <w:szCs w:val="24"/>
        </w:rPr>
        <w:t xml:space="preserve"> </w:t>
      </w:r>
      <w:r w:rsidR="00526B8D">
        <w:rPr>
          <w:rFonts w:eastAsia="Times New Roman" w:cstheme="minorHAnsi"/>
          <w:color w:val="222222"/>
          <w:szCs w:val="24"/>
        </w:rPr>
        <w:t>of the Medical Act</w:t>
      </w:r>
      <w:r w:rsidR="005D5069">
        <w:rPr>
          <w:rFonts w:eastAsia="Times New Roman" w:cstheme="minorHAnsi"/>
          <w:color w:val="222222"/>
          <w:szCs w:val="24"/>
        </w:rPr>
        <w:t xml:space="preserve"> (</w:t>
      </w:r>
      <w:hyperlink r:id="rId40" w:history="1">
        <w:r w:rsidR="005D5069" w:rsidRPr="0041484B">
          <w:rPr>
            <w:rStyle w:val="Hyperlink"/>
            <w:rFonts w:eastAsia="Times New Roman" w:cstheme="minorHAnsi"/>
            <w:szCs w:val="24"/>
          </w:rPr>
          <w:t>https://tinyurl.com/2k9bpkte</w:t>
        </w:r>
      </w:hyperlink>
      <w:r w:rsidR="005D5069">
        <w:rPr>
          <w:rFonts w:eastAsia="Times New Roman" w:cstheme="minorHAnsi"/>
          <w:color w:val="222222"/>
          <w:szCs w:val="24"/>
        </w:rPr>
        <w:t>)</w:t>
      </w:r>
      <w:r w:rsidR="00526B8D">
        <w:rPr>
          <w:rFonts w:eastAsia="Times New Roman" w:cstheme="minorHAnsi"/>
          <w:color w:val="222222"/>
          <w:szCs w:val="24"/>
        </w:rPr>
        <w:t xml:space="preserve"> </w:t>
      </w:r>
      <w:r>
        <w:rPr>
          <w:rFonts w:eastAsia="Times New Roman" w:cstheme="minorHAnsi"/>
          <w:color w:val="222222"/>
          <w:szCs w:val="24"/>
        </w:rPr>
        <w:t>state</w:t>
      </w:r>
      <w:r w:rsidR="005D5069">
        <w:rPr>
          <w:rFonts w:eastAsia="Times New Roman" w:cstheme="minorHAnsi"/>
          <w:color w:val="222222"/>
          <w:szCs w:val="24"/>
        </w:rPr>
        <w:t>s that</w:t>
      </w:r>
      <w:r>
        <w:rPr>
          <w:rFonts w:eastAsia="Times New Roman" w:cstheme="minorHAnsi"/>
          <w:color w:val="222222"/>
          <w:szCs w:val="24"/>
        </w:rPr>
        <w:t xml:space="preserve"> CPSNS (College) could have authorized disclosure but instead they lied about it</w:t>
      </w:r>
      <w:r w:rsidR="009B2404">
        <w:rPr>
          <w:rFonts w:eastAsia="Times New Roman" w:cstheme="minorHAnsi"/>
          <w:color w:val="222222"/>
          <w:szCs w:val="24"/>
        </w:rPr>
        <w:t xml:space="preserve"> as the</w:t>
      </w:r>
      <w:r w:rsidR="005D5069">
        <w:rPr>
          <w:rFonts w:eastAsia="Times New Roman" w:cstheme="minorHAnsi"/>
          <w:color w:val="222222"/>
          <w:szCs w:val="24"/>
        </w:rPr>
        <w:t>y</w:t>
      </w:r>
      <w:r w:rsidR="009B2404">
        <w:rPr>
          <w:rFonts w:eastAsia="Times New Roman" w:cstheme="minorHAnsi"/>
          <w:color w:val="222222"/>
          <w:szCs w:val="24"/>
        </w:rPr>
        <w:t xml:space="preserve"> called me a liar and revictimized me</w:t>
      </w:r>
      <w:r w:rsidR="00AB5CDE">
        <w:rPr>
          <w:rFonts w:eastAsia="Times New Roman" w:cstheme="minorHAnsi"/>
          <w:color w:val="222222"/>
          <w:szCs w:val="24"/>
        </w:rPr>
        <w:t xml:space="preserve"> while they were full well aware of the damage that would cause. </w:t>
      </w:r>
      <w:r>
        <w:rPr>
          <w:rFonts w:eastAsia="Times New Roman" w:cstheme="minorHAnsi"/>
          <w:color w:val="222222"/>
          <w:szCs w:val="24"/>
        </w:rPr>
        <w:t xml:space="preserve">CPSNS (College) </w:t>
      </w:r>
      <w:r w:rsidR="00AB5CDE">
        <w:rPr>
          <w:rFonts w:eastAsia="Times New Roman" w:cstheme="minorHAnsi"/>
          <w:color w:val="222222"/>
          <w:szCs w:val="24"/>
        </w:rPr>
        <w:t xml:space="preserve">and NSHA </w:t>
      </w:r>
      <w:r>
        <w:rPr>
          <w:rFonts w:eastAsia="Times New Roman" w:cstheme="minorHAnsi"/>
          <w:color w:val="222222"/>
          <w:szCs w:val="24"/>
        </w:rPr>
        <w:t>intentionally wanted to mislead everyone looking in so they could claim “Plausible Deniability”</w:t>
      </w:r>
      <w:r w:rsidR="00AB5CDE">
        <w:rPr>
          <w:rFonts w:eastAsia="Times New Roman" w:cstheme="minorHAnsi"/>
          <w:color w:val="222222"/>
          <w:szCs w:val="24"/>
        </w:rPr>
        <w:t>, so they could drag this out to cause further legal and financial issues</w:t>
      </w:r>
      <w:r>
        <w:rPr>
          <w:rFonts w:eastAsia="Times New Roman" w:cstheme="minorHAnsi"/>
          <w:color w:val="222222"/>
          <w:szCs w:val="24"/>
        </w:rPr>
        <w:t xml:space="preserve"> and to give themselves a reason as to retaliate and pretend they were the victims. Which all provides </w:t>
      </w:r>
      <w:r w:rsidRPr="00707A11">
        <w:t>SIGNIFICANT support for what I'm saying</w:t>
      </w:r>
      <w:r>
        <w:t>,</w:t>
      </w:r>
      <w:r w:rsidR="009C3E54">
        <w:t xml:space="preserve"> it also supports</w:t>
      </w:r>
      <w:r>
        <w:t xml:space="preserve"> how consistent I have been and is direct proof of a serious</w:t>
      </w:r>
      <w:r w:rsidR="00547240">
        <w:t xml:space="preserve"> culture and</w:t>
      </w:r>
      <w:r>
        <w:t xml:space="preserve"> pattern of abusive behavior by NSHA and the CPSNS (College)</w:t>
      </w:r>
      <w:r w:rsidRPr="00707A11">
        <w:t>.</w:t>
      </w:r>
    </w:p>
    <w:p w:rsidR="00547240" w:rsidRDefault="00547240" w:rsidP="00C527F9">
      <w:pPr>
        <w:shd w:val="clear" w:color="auto" w:fill="FFFFFF"/>
        <w:spacing w:after="0" w:line="240" w:lineRule="auto"/>
      </w:pPr>
    </w:p>
    <w:p w:rsidR="00A573EB" w:rsidRDefault="00547240" w:rsidP="00F674ED">
      <w:pPr>
        <w:shd w:val="clear" w:color="auto" w:fill="FFFFFF"/>
        <w:spacing w:after="0" w:line="240" w:lineRule="auto"/>
      </w:pPr>
      <w:r>
        <w:t>I</w:t>
      </w:r>
      <w:r w:rsidR="00C527F9" w:rsidRPr="00707A11">
        <w:t>t</w:t>
      </w:r>
      <w:r>
        <w:t xml:space="preserve"> non contestable fact that my</w:t>
      </w:r>
      <w:r w:rsidR="003C46EA">
        <w:t xml:space="preserve"> Health C</w:t>
      </w:r>
      <w:r w:rsidR="00C527F9" w:rsidRPr="00707A11">
        <w:t xml:space="preserve">ard was </w:t>
      </w:r>
      <w:r w:rsidR="00C527F9">
        <w:t xml:space="preserve">absolutely </w:t>
      </w:r>
      <w:r w:rsidR="00C527F9" w:rsidRPr="00707A11">
        <w:t xml:space="preserve">in </w:t>
      </w:r>
      <w:r w:rsidR="00C527F9">
        <w:t>my wallet</w:t>
      </w:r>
      <w:r w:rsidR="00C527F9" w:rsidRPr="00707A11">
        <w:t xml:space="preserve">, and as the Health Card is PHI parties absolutely had to report the Privacy Breach. </w:t>
      </w:r>
      <w:r>
        <w:t xml:space="preserve">But </w:t>
      </w:r>
      <w:r w:rsidR="006C3190">
        <w:t xml:space="preserve">wallet </w:t>
      </w:r>
      <w:r>
        <w:t xml:space="preserve">also </w:t>
      </w:r>
      <w:r w:rsidR="006C3190">
        <w:t xml:space="preserve">contained </w:t>
      </w:r>
      <w:r>
        <w:t>my</w:t>
      </w:r>
      <w:r w:rsidR="00C527F9" w:rsidRPr="00707A11">
        <w:t xml:space="preserve"> Financial and Identity</w:t>
      </w:r>
      <w:r>
        <w:t xml:space="preserve"> Information, which are also</w:t>
      </w:r>
      <w:r w:rsidR="00C527F9" w:rsidRPr="00707A11">
        <w:t xml:space="preserve"> Privacy Breaches.</w:t>
      </w:r>
      <w:r w:rsidR="006C3190">
        <w:t xml:space="preserve"> These are not “physical items” as was explained by Karen Hornberger, and she knows better. </w:t>
      </w:r>
      <w:r w:rsidR="00E97F7E">
        <w:t xml:space="preserve"> All indicating</w:t>
      </w:r>
      <w:r w:rsidR="006C3190">
        <w:t xml:space="preserve"> and supporting</w:t>
      </w:r>
      <w:r w:rsidR="00E97F7E">
        <w:t xml:space="preserve"> there may have been an intentional theft of my property by some of these </w:t>
      </w:r>
      <w:r w:rsidR="00827E56">
        <w:t>involved</w:t>
      </w:r>
      <w:r w:rsidR="00E97F7E">
        <w:t xml:space="preserve"> parties, and so Identify Theft. </w:t>
      </w:r>
      <w:r w:rsidR="00F674ED">
        <w:t xml:space="preserve"> </w:t>
      </w:r>
      <w:r w:rsidR="003C46EA">
        <w:t>But what’s really important here is to asses how the</w:t>
      </w:r>
      <w:r>
        <w:t xml:space="preserve"> fraud NSHA Privacy Director, Karen Hornberger </w:t>
      </w:r>
      <w:r w:rsidR="003C46EA">
        <w:t>worded her response</w:t>
      </w:r>
      <w:r>
        <w:t xml:space="preserve">. </w:t>
      </w:r>
    </w:p>
    <w:p w:rsidR="000A6C56" w:rsidRPr="00707A11" w:rsidRDefault="000A6C56" w:rsidP="00F674ED">
      <w:pPr>
        <w:shd w:val="clear" w:color="auto" w:fill="FFFFFF"/>
        <w:spacing w:after="0" w:line="240" w:lineRule="auto"/>
      </w:pPr>
    </w:p>
    <w:p w:rsidR="00A573EB" w:rsidRPr="00F61D73" w:rsidRDefault="00A573EB" w:rsidP="00A573EB">
      <w:pPr>
        <w:shd w:val="clear" w:color="auto" w:fill="FFFFFF"/>
        <w:spacing w:after="0" w:line="240" w:lineRule="auto"/>
        <w:jc w:val="center"/>
        <w:rPr>
          <w:rFonts w:eastAsia="Times New Roman" w:cstheme="minorHAnsi"/>
        </w:rPr>
      </w:pPr>
      <w:r w:rsidRPr="009D6EB0">
        <w:rPr>
          <w:rFonts w:eastAsia="Times New Roman" w:cstheme="minorHAnsi"/>
          <w:b/>
          <w:i/>
          <w:iCs/>
          <w:color w:val="500050"/>
        </w:rPr>
        <w:t>May 25th 2023</w:t>
      </w:r>
      <w:r w:rsidRPr="00F61D73">
        <w:rPr>
          <w:rFonts w:eastAsia="Times New Roman" w:cstheme="minorHAnsi"/>
          <w:i/>
          <w:iCs/>
          <w:color w:val="500050"/>
        </w:rPr>
        <w:t xml:space="preserve"> - “The first is regarding your book bag being searched by the Halifax Regional Police (HRP) on August 2nd and 3rd, 2022 at the QEII Emergency Room and then being transferred to Mount Hope where it was accessed by another patient.</w:t>
      </w:r>
    </w:p>
    <w:p w:rsidR="00A573EB" w:rsidRPr="00F61D73" w:rsidRDefault="00A573EB" w:rsidP="00A573EB">
      <w:pPr>
        <w:shd w:val="clear" w:color="auto" w:fill="FFFFFF"/>
        <w:spacing w:after="0" w:line="240" w:lineRule="auto"/>
        <w:jc w:val="center"/>
        <w:rPr>
          <w:rFonts w:eastAsia="Times New Roman" w:cstheme="minorHAnsi"/>
          <w:color w:val="500050"/>
        </w:rPr>
      </w:pPr>
    </w:p>
    <w:p w:rsidR="00A573EB" w:rsidRDefault="00A573EB" w:rsidP="00A573EB">
      <w:pPr>
        <w:shd w:val="clear" w:color="auto" w:fill="FFFFFF"/>
        <w:spacing w:after="0" w:line="240" w:lineRule="auto"/>
        <w:jc w:val="center"/>
        <w:rPr>
          <w:rFonts w:eastAsia="Times New Roman" w:cstheme="minorHAnsi"/>
          <w:i/>
          <w:iCs/>
          <w:color w:val="500050"/>
        </w:rPr>
      </w:pPr>
      <w:r w:rsidRPr="00F61D73">
        <w:rPr>
          <w:rFonts w:eastAsia="Times New Roman" w:cstheme="minorHAnsi"/>
          <w:i/>
          <w:iCs/>
          <w:color w:val="500050"/>
        </w:rPr>
        <w:t>On behalf of NS Health I apologize that this occurred. My office does not typically deal with concerns about patient belongings. I am aware that Patient Relations, the QEII Emergency and the leadership of Mental Health and Addictions are all aware of this concern”</w:t>
      </w:r>
    </w:p>
    <w:p w:rsidR="00547240" w:rsidRDefault="00547240" w:rsidP="00A573EB">
      <w:pPr>
        <w:shd w:val="clear" w:color="auto" w:fill="FFFFFF"/>
        <w:spacing w:after="0" w:line="240" w:lineRule="auto"/>
        <w:jc w:val="center"/>
        <w:rPr>
          <w:rFonts w:eastAsia="Times New Roman" w:cstheme="minorHAnsi"/>
          <w:i/>
          <w:iCs/>
          <w:color w:val="500050"/>
        </w:rPr>
      </w:pPr>
    </w:p>
    <w:p w:rsidR="00A573EB" w:rsidRPr="00547240" w:rsidRDefault="00C524DA" w:rsidP="00A573EB">
      <w:pPr>
        <w:shd w:val="clear" w:color="auto" w:fill="FFFFFF"/>
        <w:spacing w:after="0" w:line="240" w:lineRule="auto"/>
        <w:rPr>
          <w:rFonts w:eastAsia="Times New Roman" w:cstheme="minorHAnsi"/>
          <w:color w:val="500050"/>
        </w:rPr>
      </w:pPr>
      <w:r>
        <w:t xml:space="preserve">My health Card # is PHI, while my financial and identify information is not belongings. And this was in the care of NSHA. </w:t>
      </w:r>
      <w:r w:rsidR="00547240">
        <w:t xml:space="preserve">NSHA Privacy Director, Karen Hornberger </w:t>
      </w:r>
      <w:r w:rsidR="00547240" w:rsidRPr="00707A11">
        <w:t xml:space="preserve">could have copy and pasted </w:t>
      </w:r>
      <w:r w:rsidR="00547240">
        <w:t xml:space="preserve">what I had said but </w:t>
      </w:r>
      <w:r w:rsidR="00547240" w:rsidRPr="00707A11">
        <w:t>instead she chose to lie</w:t>
      </w:r>
      <w:r w:rsidR="00547240">
        <w:t xml:space="preserve"> and mislead all</w:t>
      </w:r>
      <w:r w:rsidR="00547240" w:rsidRPr="00707A11">
        <w:t xml:space="preserve"> so she could claim Plausible Deniability and anyone reading wouldn't know how serious the cl</w:t>
      </w:r>
      <w:r w:rsidR="00547240">
        <w:t>aim was.</w:t>
      </w:r>
      <w:r w:rsidR="00547240">
        <w:rPr>
          <w:rFonts w:eastAsia="Times New Roman" w:cstheme="minorHAnsi"/>
          <w:color w:val="500050"/>
        </w:rPr>
        <w:t xml:space="preserve"> </w:t>
      </w:r>
      <w:r w:rsidR="00CE7CB0" w:rsidRPr="00CE7CB0">
        <w:t xml:space="preserve">She didn’t even call me clarify, she just closed the case as to be hateful. The fact is </w:t>
      </w:r>
      <w:r w:rsidR="00A573EB" w:rsidRPr="00707A11">
        <w:t xml:space="preserve">Karen Hornberger </w:t>
      </w:r>
      <w:r w:rsidR="00547240">
        <w:t xml:space="preserve">100% </w:t>
      </w:r>
      <w:r w:rsidR="00A573EB" w:rsidRPr="00707A11">
        <w:t>lied</w:t>
      </w:r>
      <w:r w:rsidR="00547240">
        <w:t>. While note</w:t>
      </w:r>
      <w:r w:rsidR="00C968C9">
        <w:t xml:space="preserve"> Karen Hornberger</w:t>
      </w:r>
      <w:r w:rsidR="00547240">
        <w:t xml:space="preserve"> states</w:t>
      </w:r>
      <w:r w:rsidR="00547240" w:rsidRPr="00547240">
        <w:rPr>
          <w:b/>
          <w:i/>
        </w:rPr>
        <w:t xml:space="preserve"> “QEII Emergency and the leadership of Mental Health and Addictions are all aware of this concern” </w:t>
      </w:r>
      <w:r w:rsidR="00547240">
        <w:t>so</w:t>
      </w:r>
      <w:r w:rsidR="00A573EB" w:rsidRPr="00707A11">
        <w:t xml:space="preserve"> how couldn’t they see their own Note on this? IT’S FRAUD</w:t>
      </w:r>
      <w:r w:rsidR="00651F9F">
        <w:t xml:space="preserve"> that’s how</w:t>
      </w:r>
      <w:r w:rsidR="00A573EB" w:rsidRPr="00707A11">
        <w:t xml:space="preserve">. They </w:t>
      </w:r>
      <w:r w:rsidR="00DC6130">
        <w:t>knew they had to report this and t</w:t>
      </w:r>
      <w:r w:rsidR="00A573EB" w:rsidRPr="00707A11">
        <w:t>hey knew how bad this was. They knew it completely biased every single interaction that followed, including with Kristen Holm.</w:t>
      </w:r>
      <w:r w:rsidR="00DC6130">
        <w:t xml:space="preserve"> </w:t>
      </w:r>
      <w:r w:rsidR="0041488D">
        <w:t>And they knew n</w:t>
      </w:r>
      <w:r w:rsidR="00DC6130">
        <w:t xml:space="preserve">o rational person would ever trust them especially given that NSHA and CPSNS (College) don’t even trust themselves to answer basic questions. </w:t>
      </w:r>
      <w:r w:rsidR="00D701A9">
        <w:t>This was do</w:t>
      </w:r>
      <w:r w:rsidR="00F966BF">
        <w:t>n</w:t>
      </w:r>
      <w:r w:rsidR="00D701A9">
        <w:t xml:space="preserve">e intentionally and with malice. </w:t>
      </w:r>
      <w:r w:rsidR="00A573EB" w:rsidRPr="00707A11">
        <w:br/>
      </w:r>
      <w:r w:rsidR="00A573EB" w:rsidRPr="00707A11">
        <w:br/>
        <w:t>Trish... I am handing you the Keys to Castle honey. You can grab NSHA and Government by the “</w:t>
      </w:r>
      <w:proofErr w:type="spellStart"/>
      <w:r w:rsidR="00A573EB" w:rsidRPr="00707A11">
        <w:t>ballz</w:t>
      </w:r>
      <w:proofErr w:type="spellEnd"/>
      <w:r w:rsidR="00A573EB" w:rsidRPr="00707A11">
        <w:t>” to get what you need and want. Better Privacy Laws. So the question is... do you have the backbone and ambition to seize the moment?</w:t>
      </w:r>
      <w:r w:rsidR="00F61D73">
        <w:rPr>
          <w:rFonts w:ascii="Arial" w:eastAsia="Times New Roman" w:hAnsi="Arial" w:cs="Arial"/>
          <w:color w:val="500050"/>
          <w:sz w:val="24"/>
          <w:szCs w:val="24"/>
        </w:rPr>
        <w:t xml:space="preserve"> </w:t>
      </w:r>
      <w:r w:rsidR="00A573EB" w:rsidRPr="00707A11">
        <w:t>I guess we're going to find out...</w:t>
      </w:r>
      <w:r w:rsidR="00A573EB" w:rsidRPr="00707A11">
        <w:br/>
      </w:r>
      <w:r w:rsidR="00A573EB" w:rsidRPr="00707A11">
        <w:br/>
        <w:t>Take Care</w:t>
      </w:r>
    </w:p>
    <w:p w:rsidR="00A573EB" w:rsidRPr="00FD02D7" w:rsidRDefault="00A573EB" w:rsidP="00A573EB">
      <w:pPr>
        <w:shd w:val="clear" w:color="auto" w:fill="FFFFFF"/>
        <w:spacing w:after="0" w:line="240" w:lineRule="auto"/>
        <w:rPr>
          <w:rFonts w:ascii="Arial" w:eastAsia="Times New Roman" w:hAnsi="Arial" w:cs="Arial"/>
          <w:color w:val="222222"/>
          <w:sz w:val="24"/>
          <w:szCs w:val="24"/>
        </w:rPr>
      </w:pPr>
    </w:p>
    <w:p w:rsidR="00F61D73" w:rsidRDefault="00547240" w:rsidP="004E5050">
      <w:pPr>
        <w:shd w:val="clear" w:color="auto" w:fill="FFFFFF"/>
        <w:spacing w:after="0" w:line="240" w:lineRule="auto"/>
        <w:rPr>
          <w:rFonts w:ascii="Arial" w:eastAsia="Times New Roman" w:hAnsi="Arial" w:cs="Arial"/>
          <w:color w:val="1155CC"/>
          <w:sz w:val="24"/>
          <w:szCs w:val="24"/>
          <w:u w:val="single"/>
        </w:rPr>
      </w:pPr>
      <w:hyperlink r:id="rId41" w:tgtFrame="_blank" w:history="1">
        <w:r w:rsidR="00A573EB" w:rsidRPr="00FD02D7">
          <w:rPr>
            <w:rFonts w:ascii="Arial" w:eastAsia="Times New Roman" w:hAnsi="Arial" w:cs="Arial"/>
            <w:color w:val="1155CC"/>
            <w:sz w:val="24"/>
            <w:szCs w:val="24"/>
            <w:u w:val="single"/>
          </w:rPr>
          <w:t>www.TheWolfAndTheNeuralNetwork.com</w:t>
        </w:r>
      </w:hyperlink>
    </w:p>
    <w:p w:rsidR="001934BD" w:rsidRDefault="001934BD" w:rsidP="004E5050">
      <w:pPr>
        <w:shd w:val="clear" w:color="auto" w:fill="FFFFFF"/>
        <w:spacing w:after="0" w:line="240" w:lineRule="auto"/>
        <w:rPr>
          <w:rFonts w:ascii="Arial" w:eastAsia="Times New Roman" w:hAnsi="Arial" w:cs="Arial"/>
          <w:color w:val="1155CC"/>
          <w:sz w:val="24"/>
          <w:szCs w:val="24"/>
          <w:u w:val="single"/>
        </w:rPr>
      </w:pPr>
    </w:p>
    <w:p w:rsidR="001934BD" w:rsidRPr="004E5050" w:rsidRDefault="001934BD" w:rsidP="004E5050">
      <w:pPr>
        <w:shd w:val="clear" w:color="auto" w:fill="FFFFFF"/>
        <w:spacing w:after="0" w:line="240" w:lineRule="auto"/>
        <w:rPr>
          <w:rFonts w:ascii="Arial" w:eastAsia="Times New Roman" w:hAnsi="Arial" w:cs="Arial"/>
          <w:color w:val="222222"/>
          <w:sz w:val="24"/>
          <w:szCs w:val="24"/>
        </w:rPr>
      </w:pPr>
    </w:p>
    <w:p w:rsidR="00FD639D" w:rsidRDefault="00B730BC" w:rsidP="0060054F">
      <w:pPr>
        <w:jc w:val="center"/>
        <w:rPr>
          <w:rFonts w:cstheme="minorHAnsi"/>
          <w:b/>
          <w:u w:val="single"/>
        </w:rPr>
      </w:pPr>
      <w:r w:rsidRPr="00A96FEF">
        <w:rPr>
          <w:rFonts w:cstheme="minorHAnsi"/>
          <w:b/>
          <w:u w:val="single"/>
        </w:rPr>
        <w:t>Supporting Documents</w:t>
      </w:r>
    </w:p>
    <w:p w:rsidR="00732B12" w:rsidRPr="00732B12" w:rsidRDefault="00732B12" w:rsidP="00732B12">
      <w:pPr>
        <w:rPr>
          <w:rFonts w:cstheme="minorHAnsi"/>
          <w:b/>
        </w:rPr>
      </w:pPr>
      <w:r w:rsidRPr="00732B12">
        <w:rPr>
          <w:rFonts w:cstheme="minorHAnsi"/>
          <w:b/>
        </w:rPr>
        <w:t xml:space="preserve">Tiny URL is a URL redirecting service that allows you to map long and complex URL’s to shorter, more readable URL’s. Allowing for easier reference inside of documents. Below, is a full mapping to the direct links hosted on </w:t>
      </w:r>
      <w:hyperlink r:id="rId42" w:history="1">
        <w:r w:rsidRPr="00732B12">
          <w:rPr>
            <w:rStyle w:val="Hyperlink"/>
            <w:rFonts w:cstheme="minorHAnsi"/>
            <w:b/>
          </w:rPr>
          <w:t>https://thewolfandtheneuralnetwork.com/DreamResources.html</w:t>
        </w:r>
      </w:hyperlink>
    </w:p>
    <w:p w:rsidR="00CE674D" w:rsidRPr="00621E7E" w:rsidRDefault="00CE674D" w:rsidP="00CE674D">
      <w:pPr>
        <w:pStyle w:val="ListParagraph"/>
        <w:numPr>
          <w:ilvl w:val="0"/>
          <w:numId w:val="1"/>
        </w:numPr>
        <w:rPr>
          <w:rFonts w:cstheme="minorHAnsi"/>
        </w:rPr>
      </w:pPr>
      <w:r w:rsidRPr="00CE674D">
        <w:rPr>
          <w:rFonts w:cstheme="minorHAnsi"/>
          <w:b/>
        </w:rPr>
        <w:t>August 2</w:t>
      </w:r>
      <w:r w:rsidRPr="00CE674D">
        <w:rPr>
          <w:rFonts w:cstheme="minorHAnsi"/>
          <w:b/>
          <w:vertAlign w:val="superscript"/>
        </w:rPr>
        <w:t>nd</w:t>
      </w:r>
      <w:r w:rsidRPr="00CE674D">
        <w:rPr>
          <w:rFonts w:cstheme="minorHAnsi"/>
          <w:b/>
        </w:rPr>
        <w:t xml:space="preserve"> and 3</w:t>
      </w:r>
      <w:r w:rsidRPr="00CE674D">
        <w:rPr>
          <w:rFonts w:cstheme="minorHAnsi"/>
          <w:b/>
          <w:vertAlign w:val="superscript"/>
        </w:rPr>
        <w:t>rd</w:t>
      </w:r>
      <w:r w:rsidRPr="00CE674D">
        <w:rPr>
          <w:rFonts w:cstheme="minorHAnsi"/>
          <w:b/>
        </w:rPr>
        <w:t xml:space="preserve"> 2022</w:t>
      </w:r>
      <w:r>
        <w:rPr>
          <w:rFonts w:cstheme="minorHAnsi"/>
        </w:rPr>
        <w:t xml:space="preserve"> </w:t>
      </w:r>
      <w:r w:rsidR="00C80B9E">
        <w:rPr>
          <w:rFonts w:cstheme="minorHAnsi"/>
        </w:rPr>
        <w:t>– Infographic of</w:t>
      </w:r>
      <w:r w:rsidR="00C80B9E" w:rsidRPr="00C80B9E">
        <w:t xml:space="preserve"> </w:t>
      </w:r>
      <w:r w:rsidR="00C80B9E" w:rsidRPr="00940CAD">
        <w:t>Mount Hope notes indicate my Book Bag -&gt; Wallet -&gt; Health Card (PHI – Privacy Breach), ID’s and Financial Information. PAGE 73 arrived with the “previous Client” and so before me and before I even seen the doctor</w:t>
      </w:r>
      <w:r w:rsidR="00C80B9E">
        <w:t>:</w:t>
      </w:r>
    </w:p>
    <w:p w:rsidR="00CE674D" w:rsidRPr="00621E7E" w:rsidRDefault="00CE674D" w:rsidP="00CE674D">
      <w:pPr>
        <w:pStyle w:val="ListParagraph"/>
        <w:numPr>
          <w:ilvl w:val="1"/>
          <w:numId w:val="1"/>
        </w:numPr>
        <w:rPr>
          <w:rFonts w:cstheme="minorHAnsi"/>
        </w:rPr>
      </w:pPr>
      <w:r w:rsidRPr="00621E7E">
        <w:rPr>
          <w:rFonts w:cstheme="minorHAnsi"/>
        </w:rPr>
        <w:t xml:space="preserve">Tiny URL - </w:t>
      </w:r>
      <w:hyperlink r:id="rId43" w:history="1">
        <w:r w:rsidRPr="00621E7E">
          <w:rPr>
            <w:rStyle w:val="Hyperlink"/>
            <w:rFonts w:cstheme="minorHAnsi"/>
          </w:rPr>
          <w:t>https://tinyurl.com/bdh67fuc</w:t>
        </w:r>
      </w:hyperlink>
      <w:r w:rsidRPr="00621E7E">
        <w:rPr>
          <w:rFonts w:cstheme="minorHAnsi"/>
        </w:rPr>
        <w:t xml:space="preserve"> </w:t>
      </w:r>
    </w:p>
    <w:p w:rsidR="00CE674D" w:rsidRPr="00CE674D" w:rsidRDefault="00CE674D" w:rsidP="00CE674D">
      <w:pPr>
        <w:pStyle w:val="ListParagraph"/>
        <w:numPr>
          <w:ilvl w:val="1"/>
          <w:numId w:val="1"/>
        </w:numPr>
        <w:rPr>
          <w:rFonts w:cstheme="minorHAnsi"/>
        </w:rPr>
      </w:pPr>
      <w:r w:rsidRPr="00621E7E">
        <w:rPr>
          <w:rFonts w:cstheme="minorHAnsi"/>
        </w:rPr>
        <w:t xml:space="preserve">Direct Link - </w:t>
      </w:r>
      <w:hyperlink r:id="rId44" w:history="1">
        <w:r w:rsidRPr="00621E7E">
          <w:rPr>
            <w:rStyle w:val="Hyperlink"/>
            <w:rFonts w:cstheme="minorHAnsi"/>
          </w:rPr>
          <w:t>https://thewolfandtheneuralnetwork.com/Media/Resources/Add_2024_03/2022-08-03%20Combined%20information%20about%20Privacy%20Breach%20(Book%20bag%20wallet%20Health%20Card%20PHI).png</w:t>
        </w:r>
      </w:hyperlink>
      <w:r w:rsidRPr="00621E7E">
        <w:rPr>
          <w:rFonts w:cstheme="minorHAnsi"/>
        </w:rPr>
        <w:t xml:space="preserve"> </w:t>
      </w:r>
    </w:p>
    <w:p w:rsidR="00CE674D" w:rsidRDefault="00CE674D" w:rsidP="00B730BC">
      <w:pPr>
        <w:pStyle w:val="ListParagraph"/>
        <w:numPr>
          <w:ilvl w:val="0"/>
          <w:numId w:val="1"/>
        </w:numPr>
        <w:rPr>
          <w:rFonts w:cstheme="minorHAnsi"/>
        </w:rPr>
      </w:pPr>
      <w:r w:rsidRPr="00CE674D">
        <w:rPr>
          <w:rFonts w:cstheme="minorHAnsi"/>
          <w:b/>
        </w:rPr>
        <w:t>August 3</w:t>
      </w:r>
      <w:r w:rsidRPr="00CE674D">
        <w:rPr>
          <w:rFonts w:cstheme="minorHAnsi"/>
          <w:b/>
          <w:vertAlign w:val="superscript"/>
        </w:rPr>
        <w:t>rd</w:t>
      </w:r>
      <w:r w:rsidRPr="00CE674D">
        <w:rPr>
          <w:rFonts w:cstheme="minorHAnsi"/>
          <w:b/>
        </w:rPr>
        <w:t xml:space="preserve"> 2022</w:t>
      </w:r>
      <w:r>
        <w:rPr>
          <w:rFonts w:cstheme="minorHAnsi"/>
        </w:rPr>
        <w:t xml:space="preserve"> – Within 12 Hours of admittance, I indicated there was a Privacy Breach regarding my wallet, stated I was denied a  lawyer, woke up to a man standing over me</w:t>
      </w:r>
      <w:r w:rsidR="00A961CB">
        <w:rPr>
          <w:rFonts w:cstheme="minorHAnsi"/>
        </w:rPr>
        <w:t xml:space="preserve"> who touches my lower stomach.</w:t>
      </w:r>
    </w:p>
    <w:p w:rsidR="00CE674D" w:rsidRPr="00CE674D" w:rsidRDefault="00CE674D" w:rsidP="00CE674D">
      <w:pPr>
        <w:pStyle w:val="ListParagraph"/>
        <w:numPr>
          <w:ilvl w:val="1"/>
          <w:numId w:val="1"/>
        </w:numPr>
        <w:rPr>
          <w:rStyle w:val="Hyperlink"/>
          <w:rFonts w:cstheme="minorHAnsi"/>
          <w:color w:val="auto"/>
          <w:u w:val="none"/>
        </w:rPr>
      </w:pPr>
      <w:r w:rsidRPr="00CE674D">
        <w:rPr>
          <w:b/>
        </w:rPr>
        <w:t>Tiny URL</w:t>
      </w:r>
      <w:r>
        <w:rPr>
          <w:rStyle w:val="Hyperlink"/>
          <w:rFonts w:cstheme="minorHAnsi"/>
        </w:rPr>
        <w:t xml:space="preserve"> - </w:t>
      </w:r>
      <w:r w:rsidRPr="00CE674D">
        <w:rPr>
          <w:rStyle w:val="Hyperlink"/>
          <w:rFonts w:cstheme="minorHAnsi"/>
        </w:rPr>
        <w:t>https://tinyurl.com/3t3zdfky</w:t>
      </w:r>
    </w:p>
    <w:p w:rsidR="00CE674D" w:rsidRDefault="00CE674D" w:rsidP="00CE674D">
      <w:pPr>
        <w:pStyle w:val="ListParagraph"/>
        <w:numPr>
          <w:ilvl w:val="1"/>
          <w:numId w:val="1"/>
        </w:numPr>
        <w:rPr>
          <w:rFonts w:cstheme="minorHAnsi"/>
        </w:rPr>
      </w:pPr>
      <w:r w:rsidRPr="00CE674D">
        <w:rPr>
          <w:b/>
        </w:rPr>
        <w:t>Direct Link</w:t>
      </w:r>
      <w:r w:rsidRPr="00CE674D">
        <w:t xml:space="preserve"> -</w:t>
      </w:r>
      <w:r>
        <w:rPr>
          <w:rStyle w:val="Hyperlink"/>
          <w:rFonts w:cstheme="minorHAnsi"/>
        </w:rPr>
        <w:t xml:space="preserve"> </w:t>
      </w:r>
      <w:r w:rsidRPr="00CE674D">
        <w:rPr>
          <w:rStyle w:val="Hyperlink"/>
          <w:rFonts w:cstheme="minorHAnsi"/>
        </w:rPr>
        <w:t>https://thewolfandtheneuralnetwork.com/Media/Resources/NM/august%203rd%202022%20email%20showing%20i%20mentioned%20topics.jpg</w:t>
      </w:r>
    </w:p>
    <w:p w:rsidR="00CE674D" w:rsidRDefault="00CE674D" w:rsidP="00B730BC">
      <w:pPr>
        <w:pStyle w:val="ListParagraph"/>
        <w:numPr>
          <w:ilvl w:val="0"/>
          <w:numId w:val="1"/>
        </w:numPr>
        <w:rPr>
          <w:rFonts w:cstheme="minorHAnsi"/>
        </w:rPr>
      </w:pPr>
      <w:r w:rsidRPr="00B13E35">
        <w:rPr>
          <w:rFonts w:cstheme="minorHAnsi"/>
          <w:b/>
        </w:rPr>
        <w:t>October 22</w:t>
      </w:r>
      <w:r w:rsidRPr="00B13E35">
        <w:rPr>
          <w:rFonts w:cstheme="minorHAnsi"/>
          <w:b/>
          <w:vertAlign w:val="superscript"/>
        </w:rPr>
        <w:t>nd</w:t>
      </w:r>
      <w:r w:rsidRPr="00B13E35">
        <w:rPr>
          <w:rFonts w:cstheme="minorHAnsi"/>
          <w:b/>
        </w:rPr>
        <w:t xml:space="preserve"> 2022</w:t>
      </w:r>
      <w:r>
        <w:rPr>
          <w:rFonts w:cstheme="minorHAnsi"/>
        </w:rPr>
        <w:t xml:space="preserve"> – Detailed report regarding my false arrest</w:t>
      </w:r>
      <w:r w:rsidR="00165532">
        <w:rPr>
          <w:rFonts w:cstheme="minorHAnsi"/>
        </w:rPr>
        <w:t xml:space="preserve"> August 2</w:t>
      </w:r>
      <w:r w:rsidR="00165532" w:rsidRPr="00165532">
        <w:rPr>
          <w:rFonts w:cstheme="minorHAnsi"/>
          <w:vertAlign w:val="superscript"/>
        </w:rPr>
        <w:t>nd</w:t>
      </w:r>
      <w:r w:rsidR="00165532">
        <w:rPr>
          <w:rFonts w:cstheme="minorHAnsi"/>
        </w:rPr>
        <w:t xml:space="preserve"> 2022</w:t>
      </w:r>
      <w:r>
        <w:rPr>
          <w:rFonts w:cstheme="minorHAnsi"/>
        </w:rPr>
        <w:t xml:space="preserve"> and then experience with NSHA staff, showing I consistently reported serious abuse. </w:t>
      </w:r>
    </w:p>
    <w:p w:rsidR="00CE674D" w:rsidRDefault="00CE674D" w:rsidP="00CE674D">
      <w:pPr>
        <w:pStyle w:val="ListParagraph"/>
        <w:numPr>
          <w:ilvl w:val="1"/>
          <w:numId w:val="1"/>
        </w:numPr>
        <w:rPr>
          <w:rFonts w:cstheme="minorHAnsi"/>
        </w:rPr>
      </w:pPr>
      <w:r w:rsidRPr="00CE674D">
        <w:rPr>
          <w:rFonts w:cstheme="minorHAnsi"/>
          <w:b/>
        </w:rPr>
        <w:t>Tiny URL</w:t>
      </w:r>
      <w:r>
        <w:rPr>
          <w:rFonts w:cstheme="minorHAnsi"/>
        </w:rPr>
        <w:t xml:space="preserve"> - </w:t>
      </w:r>
      <w:hyperlink r:id="rId45" w:history="1">
        <w:r w:rsidRPr="0041484B">
          <w:rPr>
            <w:rStyle w:val="Hyperlink"/>
            <w:rFonts w:cstheme="minorHAnsi"/>
          </w:rPr>
          <w:t>https://tinyurl.com/yrunkhrc</w:t>
        </w:r>
      </w:hyperlink>
    </w:p>
    <w:p w:rsidR="00CE674D" w:rsidRPr="00CE674D" w:rsidRDefault="00CE674D" w:rsidP="00CE674D">
      <w:pPr>
        <w:pStyle w:val="ListParagraph"/>
        <w:numPr>
          <w:ilvl w:val="1"/>
          <w:numId w:val="1"/>
        </w:numPr>
        <w:rPr>
          <w:rFonts w:cstheme="minorHAnsi"/>
        </w:rPr>
      </w:pPr>
      <w:r w:rsidRPr="00CE674D">
        <w:rPr>
          <w:rFonts w:cstheme="minorHAnsi"/>
          <w:b/>
        </w:rPr>
        <w:t>Direct Link</w:t>
      </w:r>
      <w:r>
        <w:rPr>
          <w:rFonts w:cstheme="minorHAnsi"/>
        </w:rPr>
        <w:t xml:space="preserve"> - </w:t>
      </w:r>
      <w:hyperlink r:id="rId46" w:history="1">
        <w:r w:rsidRPr="0041484B">
          <w:rPr>
            <w:rStyle w:val="Hyperlink"/>
            <w:rFonts w:cstheme="minorHAnsi"/>
          </w:rPr>
          <w:t>https://thewolfandtheneuralnetwork.com/Media/Resources/2022-10-22_October%2022nd%202022%20Detailing%20the%20Illegal%20Arrest%20and%20Captivity%20by%20HRP%20from%20August%202nd%202022.docx</w:t>
        </w:r>
      </w:hyperlink>
      <w:r>
        <w:rPr>
          <w:rFonts w:cstheme="minorHAnsi"/>
        </w:rPr>
        <w:t xml:space="preserve"> </w:t>
      </w:r>
    </w:p>
    <w:p w:rsidR="0060054F" w:rsidRPr="00C955C5" w:rsidRDefault="0060054F" w:rsidP="0060054F">
      <w:pPr>
        <w:pStyle w:val="ListParagraph"/>
        <w:numPr>
          <w:ilvl w:val="0"/>
          <w:numId w:val="1"/>
        </w:numPr>
        <w:shd w:val="clear" w:color="auto" w:fill="FFFFFF"/>
        <w:spacing w:after="240"/>
      </w:pPr>
      <w:r w:rsidRPr="00CE674D">
        <w:rPr>
          <w:rFonts w:cstheme="minorHAnsi"/>
          <w:b/>
        </w:rPr>
        <w:t>May 25th 2023</w:t>
      </w:r>
      <w:r w:rsidRPr="00C955C5">
        <w:rPr>
          <w:rFonts w:cstheme="minorHAnsi"/>
        </w:rPr>
        <w:t xml:space="preserve"> -</w:t>
      </w:r>
      <w:r w:rsidRPr="00C955C5">
        <w:t xml:space="preserve"> Response from Director of Privacy Karen Hornberger</w:t>
      </w:r>
    </w:p>
    <w:p w:rsidR="0060054F" w:rsidRDefault="0060054F" w:rsidP="0060054F">
      <w:pPr>
        <w:pStyle w:val="ListParagraph"/>
        <w:numPr>
          <w:ilvl w:val="1"/>
          <w:numId w:val="1"/>
        </w:numPr>
        <w:shd w:val="clear" w:color="auto" w:fill="FFFFFF"/>
        <w:spacing w:after="240"/>
        <w:rPr>
          <w:rStyle w:val="Hyperlink"/>
          <w:rFonts w:cstheme="minorHAnsi"/>
        </w:rPr>
      </w:pPr>
      <w:r w:rsidRPr="00C26E29">
        <w:rPr>
          <w:b/>
        </w:rPr>
        <w:t>Tiny URL</w:t>
      </w:r>
      <w:r w:rsidRPr="00C955C5">
        <w:t xml:space="preserve"> - </w:t>
      </w:r>
      <w:hyperlink r:id="rId47" w:history="1">
        <w:r w:rsidRPr="003D5B88">
          <w:rPr>
            <w:rStyle w:val="Hyperlink"/>
            <w:rFonts w:cstheme="minorHAnsi"/>
          </w:rPr>
          <w:t>https://tinyurl.com/f3pr5n8s</w:t>
        </w:r>
      </w:hyperlink>
    </w:p>
    <w:p w:rsidR="0060054F" w:rsidRDefault="0060054F" w:rsidP="0060054F">
      <w:pPr>
        <w:pStyle w:val="ListParagraph"/>
        <w:numPr>
          <w:ilvl w:val="1"/>
          <w:numId w:val="1"/>
        </w:numPr>
        <w:shd w:val="clear" w:color="auto" w:fill="FFFFFF"/>
        <w:spacing w:after="240"/>
        <w:rPr>
          <w:rStyle w:val="Hyperlink"/>
          <w:rFonts w:cstheme="minorHAnsi"/>
        </w:rPr>
      </w:pPr>
      <w:r w:rsidRPr="00C26E29">
        <w:rPr>
          <w:b/>
        </w:rPr>
        <w:t>Direct Link</w:t>
      </w:r>
      <w:r w:rsidRPr="00C955C5">
        <w:t xml:space="preserve"> -</w:t>
      </w:r>
      <w:r>
        <w:rPr>
          <w:rStyle w:val="Hyperlink"/>
          <w:rFonts w:cstheme="minorHAnsi"/>
        </w:rPr>
        <w:t xml:space="preserve"> </w:t>
      </w:r>
      <w:hyperlink r:id="rId48" w:history="1">
        <w:r w:rsidRPr="0041484B">
          <w:rPr>
            <w:rStyle w:val="Hyperlink"/>
            <w:rFonts w:cstheme="minorHAnsi"/>
          </w:rPr>
          <w:t>https://thewolfandtheneuralnetwork.com/Media/Resources/Add_2024_03/2023-05-25%20Reply%20from%20Privacy%20Director%20Karen%20Hornberger.png</w:t>
        </w:r>
      </w:hyperlink>
    </w:p>
    <w:p w:rsidR="0060054F" w:rsidRPr="00621E7E" w:rsidRDefault="0060054F" w:rsidP="0060054F">
      <w:pPr>
        <w:pStyle w:val="ListParagraph"/>
        <w:numPr>
          <w:ilvl w:val="2"/>
          <w:numId w:val="1"/>
        </w:numPr>
        <w:rPr>
          <w:rFonts w:cstheme="minorHAnsi"/>
        </w:rPr>
      </w:pPr>
      <w:r w:rsidRPr="00621E7E">
        <w:rPr>
          <w:rFonts w:cstheme="minorHAnsi"/>
        </w:rPr>
        <w:t>Infographic showing Karen Hornberger herself signed off on definition of PHI training material</w:t>
      </w:r>
    </w:p>
    <w:p w:rsidR="0060054F" w:rsidRPr="0060054F" w:rsidRDefault="00547240" w:rsidP="0060054F">
      <w:pPr>
        <w:pStyle w:val="ListParagraph"/>
        <w:numPr>
          <w:ilvl w:val="3"/>
          <w:numId w:val="1"/>
        </w:numPr>
        <w:shd w:val="clear" w:color="auto" w:fill="FFFFFF"/>
        <w:spacing w:after="240"/>
        <w:rPr>
          <w:rFonts w:cstheme="minorHAnsi"/>
          <w:color w:val="0563C1" w:themeColor="hyperlink"/>
          <w:u w:val="single"/>
        </w:rPr>
      </w:pPr>
      <w:hyperlink r:id="rId49" w:history="1">
        <w:r w:rsidR="0060054F" w:rsidRPr="00621E7E">
          <w:rPr>
            <w:rStyle w:val="Hyperlink"/>
            <w:rFonts w:cstheme="minorHAnsi"/>
          </w:rPr>
          <w:t>https://www.cdha.nshealth.ca/system/files/sites/documents/c-privacy-confidentiality.pdf</w:t>
        </w:r>
      </w:hyperlink>
    </w:p>
    <w:p w:rsidR="00621E7E" w:rsidRPr="00621E7E" w:rsidRDefault="00CE674D" w:rsidP="00B730BC">
      <w:pPr>
        <w:pStyle w:val="ListParagraph"/>
        <w:numPr>
          <w:ilvl w:val="0"/>
          <w:numId w:val="1"/>
        </w:numPr>
        <w:rPr>
          <w:rFonts w:cstheme="minorHAnsi"/>
        </w:rPr>
      </w:pPr>
      <w:r w:rsidRPr="00CE674D">
        <w:rPr>
          <w:rFonts w:cstheme="minorHAnsi"/>
          <w:b/>
        </w:rPr>
        <w:t>June 2023</w:t>
      </w:r>
      <w:r>
        <w:rPr>
          <w:rFonts w:cstheme="minorHAnsi"/>
        </w:rPr>
        <w:t xml:space="preserve"> - </w:t>
      </w:r>
      <w:r w:rsidR="00C955C5" w:rsidRPr="00621E7E">
        <w:rPr>
          <w:rFonts w:cstheme="minorHAnsi"/>
        </w:rPr>
        <w:t xml:space="preserve">Infographic </w:t>
      </w:r>
      <w:r w:rsidR="00C955C5">
        <w:rPr>
          <w:rFonts w:cstheme="minorHAnsi"/>
        </w:rPr>
        <w:t xml:space="preserve">outlining the </w:t>
      </w:r>
      <w:r w:rsidR="00B730BC" w:rsidRPr="00621E7E">
        <w:rPr>
          <w:rFonts w:cstheme="minorHAnsi"/>
        </w:rPr>
        <w:t xml:space="preserve">Fraud </w:t>
      </w:r>
      <w:r w:rsidR="00C955C5">
        <w:rPr>
          <w:rFonts w:cstheme="minorHAnsi"/>
        </w:rPr>
        <w:t xml:space="preserve">of </w:t>
      </w:r>
      <w:r w:rsidR="00B730BC" w:rsidRPr="00621E7E">
        <w:rPr>
          <w:rFonts w:cstheme="minorHAnsi"/>
        </w:rPr>
        <w:t xml:space="preserve">Karen </w:t>
      </w:r>
      <w:r w:rsidR="00C955C5" w:rsidRPr="00621E7E">
        <w:rPr>
          <w:rFonts w:cstheme="minorHAnsi"/>
        </w:rPr>
        <w:t>Ho</w:t>
      </w:r>
      <w:r w:rsidR="00C955C5">
        <w:rPr>
          <w:rFonts w:cstheme="minorHAnsi"/>
        </w:rPr>
        <w:t>rnberger response on May 25</w:t>
      </w:r>
      <w:r w:rsidR="00C955C5" w:rsidRPr="00C955C5">
        <w:rPr>
          <w:rFonts w:cstheme="minorHAnsi"/>
          <w:vertAlign w:val="superscript"/>
        </w:rPr>
        <w:t>th</w:t>
      </w:r>
      <w:r w:rsidR="00C955C5">
        <w:rPr>
          <w:rFonts w:cstheme="minorHAnsi"/>
        </w:rPr>
        <w:t xml:space="preserve"> 2023</w:t>
      </w:r>
    </w:p>
    <w:p w:rsidR="00621E7E" w:rsidRPr="00621E7E" w:rsidRDefault="00621E7E" w:rsidP="00621E7E">
      <w:pPr>
        <w:pStyle w:val="ListParagraph"/>
        <w:numPr>
          <w:ilvl w:val="1"/>
          <w:numId w:val="1"/>
        </w:numPr>
        <w:rPr>
          <w:rFonts w:cstheme="minorHAnsi"/>
        </w:rPr>
      </w:pPr>
      <w:r w:rsidRPr="00621E7E">
        <w:rPr>
          <w:rFonts w:cstheme="minorHAnsi"/>
        </w:rPr>
        <w:t xml:space="preserve">Tiny URL - </w:t>
      </w:r>
      <w:hyperlink r:id="rId50" w:history="1">
        <w:r w:rsidRPr="00621E7E">
          <w:rPr>
            <w:rStyle w:val="Hyperlink"/>
            <w:rFonts w:cstheme="minorHAnsi"/>
          </w:rPr>
          <w:t>https://tinyurl.com/3a6hvfcv</w:t>
        </w:r>
      </w:hyperlink>
    </w:p>
    <w:p w:rsidR="00B730BC" w:rsidRDefault="00621E7E" w:rsidP="00621E7E">
      <w:pPr>
        <w:pStyle w:val="ListParagraph"/>
        <w:numPr>
          <w:ilvl w:val="1"/>
          <w:numId w:val="1"/>
        </w:numPr>
        <w:rPr>
          <w:rFonts w:cstheme="minorHAnsi"/>
        </w:rPr>
      </w:pPr>
      <w:r w:rsidRPr="00621E7E">
        <w:rPr>
          <w:rFonts w:cstheme="minorHAnsi"/>
        </w:rPr>
        <w:t xml:space="preserve">Direct Link - </w:t>
      </w:r>
      <w:hyperlink r:id="rId51" w:history="1">
        <w:r w:rsidR="00B730BC" w:rsidRPr="00621E7E">
          <w:rPr>
            <w:rStyle w:val="Hyperlink"/>
            <w:rFonts w:cstheme="minorHAnsi"/>
          </w:rPr>
          <w:t>https://thewolfandtheneuralnetwork.com/Media/Resources/2023-05-25_Karen%20Hornberger%20Lying%20about%20PHI%20Infographic.png</w:t>
        </w:r>
      </w:hyperlink>
    </w:p>
    <w:p w:rsidR="00B7797A" w:rsidRPr="00621E7E" w:rsidRDefault="0060054F" w:rsidP="00B7797A">
      <w:pPr>
        <w:pStyle w:val="ListParagraph"/>
        <w:numPr>
          <w:ilvl w:val="0"/>
          <w:numId w:val="1"/>
        </w:numPr>
        <w:rPr>
          <w:rFonts w:cstheme="minorHAnsi"/>
        </w:rPr>
      </w:pPr>
      <w:r w:rsidRPr="0060054F">
        <w:rPr>
          <w:rFonts w:cstheme="minorHAnsi"/>
          <w:b/>
          <w:color w:val="050505"/>
          <w:shd w:val="clear" w:color="auto" w:fill="FFFFFF"/>
        </w:rPr>
        <w:t>January 15</w:t>
      </w:r>
      <w:r w:rsidRPr="0060054F">
        <w:rPr>
          <w:rFonts w:cstheme="minorHAnsi"/>
          <w:b/>
          <w:color w:val="050505"/>
          <w:shd w:val="clear" w:color="auto" w:fill="FFFFFF"/>
          <w:vertAlign w:val="superscript"/>
        </w:rPr>
        <w:t>th</w:t>
      </w:r>
      <w:r w:rsidRPr="0060054F">
        <w:rPr>
          <w:rFonts w:cstheme="minorHAnsi"/>
          <w:b/>
          <w:color w:val="050505"/>
          <w:shd w:val="clear" w:color="auto" w:fill="FFFFFF"/>
        </w:rPr>
        <w:t xml:space="preserve"> 2024</w:t>
      </w:r>
      <w:r>
        <w:rPr>
          <w:rFonts w:cstheme="minorHAnsi"/>
          <w:color w:val="050505"/>
          <w:shd w:val="clear" w:color="auto" w:fill="FFFFFF"/>
        </w:rPr>
        <w:t xml:space="preserve"> - </w:t>
      </w:r>
      <w:r w:rsidR="00B7797A" w:rsidRPr="00621E7E">
        <w:rPr>
          <w:rFonts w:cstheme="minorHAnsi"/>
          <w:color w:val="050505"/>
          <w:shd w:val="clear" w:color="auto" w:fill="FFFFFF"/>
        </w:rPr>
        <w:t>Detailed breakdown and Infographic showing relationships, the Conflict of Interest and breach of section 46</w:t>
      </w:r>
      <w:r w:rsidR="00B13E35">
        <w:rPr>
          <w:rFonts w:cstheme="minorHAnsi"/>
          <w:color w:val="050505"/>
          <w:shd w:val="clear" w:color="auto" w:fill="FFFFFF"/>
        </w:rPr>
        <w:t xml:space="preserve"> of the medical act by the CPSNS (College)</w:t>
      </w:r>
      <w:r w:rsidR="00C26E29">
        <w:rPr>
          <w:rFonts w:cstheme="minorHAnsi"/>
          <w:color w:val="050505"/>
          <w:shd w:val="clear" w:color="auto" w:fill="FFFFFF"/>
        </w:rPr>
        <w:t xml:space="preserve"> showing they sent </w:t>
      </w:r>
      <w:r w:rsidR="00C26E29">
        <w:rPr>
          <w:rFonts w:cstheme="minorHAnsi"/>
          <w:color w:val="050505"/>
          <w:shd w:val="clear" w:color="auto" w:fill="FFFFFF"/>
        </w:rPr>
        <w:lastRenderedPageBreak/>
        <w:t xml:space="preserve">my </w:t>
      </w:r>
      <w:r w:rsidR="000429EF">
        <w:rPr>
          <w:rFonts w:cstheme="minorHAnsi"/>
          <w:color w:val="050505"/>
          <w:shd w:val="clear" w:color="auto" w:fill="FFFFFF"/>
        </w:rPr>
        <w:t>Personal</w:t>
      </w:r>
      <w:r w:rsidR="00C26E29">
        <w:rPr>
          <w:rFonts w:cstheme="minorHAnsi"/>
          <w:color w:val="050505"/>
          <w:shd w:val="clear" w:color="auto" w:fill="FFFFFF"/>
        </w:rPr>
        <w:t xml:space="preserve"> and confidential information to the company representing two of my named abusers Stephen McNeil and JDIrving</w:t>
      </w:r>
      <w:r w:rsidR="00561289">
        <w:rPr>
          <w:rFonts w:cstheme="minorHAnsi"/>
          <w:color w:val="050505"/>
          <w:shd w:val="clear" w:color="auto" w:fill="FFFFFF"/>
        </w:rPr>
        <w:t>:</w:t>
      </w:r>
    </w:p>
    <w:p w:rsidR="00B7797A" w:rsidRPr="00621E7E" w:rsidRDefault="00B7797A" w:rsidP="00B7797A">
      <w:pPr>
        <w:pStyle w:val="ListParagraph"/>
        <w:numPr>
          <w:ilvl w:val="1"/>
          <w:numId w:val="1"/>
        </w:numPr>
        <w:rPr>
          <w:rFonts w:cstheme="minorHAnsi"/>
        </w:rPr>
      </w:pPr>
      <w:r w:rsidRPr="00B13E35">
        <w:rPr>
          <w:rFonts w:cstheme="minorHAnsi"/>
          <w:b/>
          <w:color w:val="050505"/>
          <w:shd w:val="clear" w:color="auto" w:fill="FFFFFF"/>
        </w:rPr>
        <w:t>Tiny URL</w:t>
      </w:r>
      <w:r w:rsidRPr="00621E7E">
        <w:rPr>
          <w:rFonts w:cstheme="minorHAnsi"/>
          <w:color w:val="050505"/>
          <w:shd w:val="clear" w:color="auto" w:fill="FFFFFF"/>
        </w:rPr>
        <w:t xml:space="preserve"> - </w:t>
      </w:r>
      <w:hyperlink r:id="rId52" w:history="1">
        <w:r w:rsidRPr="00621E7E">
          <w:rPr>
            <w:rStyle w:val="Hyperlink"/>
            <w:rFonts w:cstheme="minorHAnsi"/>
            <w:shd w:val="clear" w:color="auto" w:fill="FFFFFF"/>
          </w:rPr>
          <w:t>https://tinyurl.com/5bjn2uwj</w:t>
        </w:r>
      </w:hyperlink>
    </w:p>
    <w:p w:rsidR="00621E7E" w:rsidRPr="00C955C5" w:rsidRDefault="00B7797A" w:rsidP="00C955C5">
      <w:pPr>
        <w:pStyle w:val="ListParagraph"/>
        <w:numPr>
          <w:ilvl w:val="1"/>
          <w:numId w:val="1"/>
        </w:numPr>
        <w:rPr>
          <w:rFonts w:cstheme="minorHAnsi"/>
        </w:rPr>
      </w:pPr>
      <w:r w:rsidRPr="00B13E35">
        <w:rPr>
          <w:rFonts w:cstheme="minorHAnsi"/>
          <w:b/>
          <w:color w:val="050505"/>
          <w:shd w:val="clear" w:color="auto" w:fill="FFFFFF"/>
        </w:rPr>
        <w:t>Direct Link</w:t>
      </w:r>
      <w:r w:rsidRPr="00621E7E">
        <w:rPr>
          <w:rFonts w:cstheme="minorHAnsi"/>
          <w:color w:val="050505"/>
          <w:shd w:val="clear" w:color="auto" w:fill="FFFFFF"/>
        </w:rPr>
        <w:t xml:space="preserve"> -</w:t>
      </w:r>
      <w:hyperlink r:id="rId53" w:history="1">
        <w:r w:rsidRPr="00621E7E">
          <w:rPr>
            <w:rStyle w:val="Hyperlink"/>
            <w:rFonts w:cstheme="minorHAnsi"/>
          </w:rPr>
          <w:t>https://thewolfandtheneuralnetwork.com/Media/Resources/Add_2024_03/2024-01-15%20-%20CPSNS%20(College)%20violated%20section%2046%20of%20medical%20act%20sending%20my%20informaiton%20to%20Cox%20and%20Palmer.jpg</w:t>
        </w:r>
      </w:hyperlink>
    </w:p>
    <w:sectPr w:rsidR="00621E7E" w:rsidRPr="00C955C5">
      <w:headerReference w:type="default" r:id="rId54"/>
      <w:footerReference w:type="default" r:id="rId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26E" w:rsidRDefault="00B8126E" w:rsidP="00A573EB">
      <w:pPr>
        <w:spacing w:after="0" w:line="240" w:lineRule="auto"/>
      </w:pPr>
      <w:r>
        <w:separator/>
      </w:r>
    </w:p>
  </w:endnote>
  <w:endnote w:type="continuationSeparator" w:id="0">
    <w:p w:rsidR="00B8126E" w:rsidRDefault="00B8126E" w:rsidP="00A5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417665"/>
      <w:docPartObj>
        <w:docPartGallery w:val="Page Numbers (Bottom of Page)"/>
        <w:docPartUnique/>
      </w:docPartObj>
    </w:sdtPr>
    <w:sdtEndPr>
      <w:rPr>
        <w:noProof/>
      </w:rPr>
    </w:sdtEndPr>
    <w:sdtContent>
      <w:p w:rsidR="00547240" w:rsidRDefault="00547240">
        <w:pPr>
          <w:pStyle w:val="Footer"/>
          <w:jc w:val="right"/>
        </w:pPr>
        <w:r>
          <w:fldChar w:fldCharType="begin"/>
        </w:r>
        <w:r>
          <w:instrText xml:space="preserve"> PAGE   \* MERGEFORMAT </w:instrText>
        </w:r>
        <w:r>
          <w:fldChar w:fldCharType="separate"/>
        </w:r>
        <w:r w:rsidR="00E06940">
          <w:rPr>
            <w:noProof/>
          </w:rPr>
          <w:t>1</w:t>
        </w:r>
        <w:r>
          <w:rPr>
            <w:noProof/>
          </w:rPr>
          <w:fldChar w:fldCharType="end"/>
        </w:r>
      </w:p>
    </w:sdtContent>
  </w:sdt>
  <w:p w:rsidR="00547240" w:rsidRPr="00A573EB" w:rsidRDefault="00547240" w:rsidP="00A573EB">
    <w:pPr>
      <w:pStyle w:val="Footer"/>
      <w:rPr>
        <w:lang w:val="en-CA"/>
      </w:rPr>
    </w:pPr>
    <w:r>
      <w:rPr>
        <w:lang w:val="en-CA"/>
      </w:rPr>
      <w:t>How did my GPS get set to 9330 Highway #7 Stillwater NS. Why are there pictures of the registered owner at JDIrving? What are the associations with EMIC -&gt; SCL group -&gt; Cambridge Analytica (Spyware and Global Election Interference)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26E" w:rsidRDefault="00B8126E" w:rsidP="00A573EB">
      <w:pPr>
        <w:spacing w:after="0" w:line="240" w:lineRule="auto"/>
      </w:pPr>
      <w:r>
        <w:separator/>
      </w:r>
    </w:p>
  </w:footnote>
  <w:footnote w:type="continuationSeparator" w:id="0">
    <w:p w:rsidR="00B8126E" w:rsidRDefault="00B8126E" w:rsidP="00A57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240" w:rsidRDefault="00547240" w:rsidP="00A665A9">
    <w:pPr>
      <w:spacing w:after="0" w:line="240" w:lineRule="auto"/>
      <w:jc w:val="center"/>
      <w:rPr>
        <w:lang w:val="en-CA"/>
      </w:rPr>
    </w:pPr>
    <w:r>
      <w:rPr>
        <w:lang w:val="en-CA"/>
      </w:rPr>
      <w:t xml:space="preserve">Everything I say can be fact checked at </w:t>
    </w:r>
    <w:hyperlink r:id="rId1" w:history="1">
      <w:r w:rsidRPr="003D5B88">
        <w:rPr>
          <w:rStyle w:val="Hyperlink"/>
          <w:lang w:val="en-CA"/>
        </w:rPr>
        <w:t>www.TheWolfAndTheNeuralNetwork.com</w:t>
      </w:r>
    </w:hyperlink>
  </w:p>
  <w:p w:rsidR="00547240" w:rsidRPr="00A573EB" w:rsidRDefault="00547240" w:rsidP="00A665A9">
    <w:pPr>
      <w:spacing w:after="0" w:line="240" w:lineRule="auto"/>
      <w:jc w:val="center"/>
      <w:rPr>
        <w:lang w:val="en-CA"/>
      </w:rPr>
    </w:pPr>
    <w:r>
      <w:rPr>
        <w:lang w:val="en-CA"/>
      </w:rPr>
      <w:t xml:space="preserve"> </w:t>
    </w:r>
    <w:r>
      <w:rPr>
        <w:b/>
      </w:rPr>
      <w:t xml:space="preserve">NSHA </w:t>
    </w:r>
    <w:r w:rsidRPr="00A665A9">
      <w:rPr>
        <w:b/>
      </w:rPr>
      <w:t>Fil</w:t>
    </w:r>
    <w:r>
      <w:rPr>
        <w:b/>
      </w:rPr>
      <w:t>e 2023-074 / OIPC File 23-00201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66CF"/>
    <w:multiLevelType w:val="hybridMultilevel"/>
    <w:tmpl w:val="DD382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C5D33"/>
    <w:multiLevelType w:val="hybridMultilevel"/>
    <w:tmpl w:val="6B38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F1375"/>
    <w:multiLevelType w:val="hybridMultilevel"/>
    <w:tmpl w:val="C90C8388"/>
    <w:lvl w:ilvl="0" w:tplc="679C2196">
      <w:start w:val="8"/>
      <w:numFmt w:val="bullet"/>
      <w:lvlText w:val="-"/>
      <w:lvlJc w:val="left"/>
      <w:pPr>
        <w:ind w:left="720" w:hanging="360"/>
      </w:pPr>
      <w:rPr>
        <w:rFonts w:ascii="Calibri" w:eastAsia="Times New Roman" w:hAnsi="Calibri" w:cs="Calibri" w:hint="default"/>
        <w:b/>
        <w:color w:val="0505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9B"/>
    <w:rsid w:val="000071D5"/>
    <w:rsid w:val="00027D78"/>
    <w:rsid w:val="00032382"/>
    <w:rsid w:val="00032DB0"/>
    <w:rsid w:val="000429EF"/>
    <w:rsid w:val="000731C8"/>
    <w:rsid w:val="00093DFC"/>
    <w:rsid w:val="000A6C56"/>
    <w:rsid w:val="000C16E2"/>
    <w:rsid w:val="000D3891"/>
    <w:rsid w:val="000D5E57"/>
    <w:rsid w:val="000F68E4"/>
    <w:rsid w:val="00125E47"/>
    <w:rsid w:val="00161777"/>
    <w:rsid w:val="00165532"/>
    <w:rsid w:val="00167555"/>
    <w:rsid w:val="00177979"/>
    <w:rsid w:val="001934BD"/>
    <w:rsid w:val="001957A8"/>
    <w:rsid w:val="00232605"/>
    <w:rsid w:val="0023563D"/>
    <w:rsid w:val="00254A58"/>
    <w:rsid w:val="00284AC2"/>
    <w:rsid w:val="002A169A"/>
    <w:rsid w:val="002A3CA0"/>
    <w:rsid w:val="002A4D52"/>
    <w:rsid w:val="002A5BBD"/>
    <w:rsid w:val="002B2EB7"/>
    <w:rsid w:val="002B406A"/>
    <w:rsid w:val="002D35E7"/>
    <w:rsid w:val="00310A7E"/>
    <w:rsid w:val="00331784"/>
    <w:rsid w:val="0038639A"/>
    <w:rsid w:val="003923D4"/>
    <w:rsid w:val="00392DCB"/>
    <w:rsid w:val="0039401D"/>
    <w:rsid w:val="003C46EA"/>
    <w:rsid w:val="003D46EA"/>
    <w:rsid w:val="0041488D"/>
    <w:rsid w:val="00415766"/>
    <w:rsid w:val="00417546"/>
    <w:rsid w:val="00425E25"/>
    <w:rsid w:val="00433234"/>
    <w:rsid w:val="00494F06"/>
    <w:rsid w:val="004B7607"/>
    <w:rsid w:val="004D40AA"/>
    <w:rsid w:val="004E5050"/>
    <w:rsid w:val="004F2A17"/>
    <w:rsid w:val="00526B8D"/>
    <w:rsid w:val="005403A0"/>
    <w:rsid w:val="00547240"/>
    <w:rsid w:val="00561289"/>
    <w:rsid w:val="0057638C"/>
    <w:rsid w:val="0059490F"/>
    <w:rsid w:val="005A33FF"/>
    <w:rsid w:val="005C32EF"/>
    <w:rsid w:val="005D5069"/>
    <w:rsid w:val="0060054F"/>
    <w:rsid w:val="006072DC"/>
    <w:rsid w:val="00621E7E"/>
    <w:rsid w:val="00651F9F"/>
    <w:rsid w:val="00653223"/>
    <w:rsid w:val="00660457"/>
    <w:rsid w:val="00681C05"/>
    <w:rsid w:val="006C3190"/>
    <w:rsid w:val="006D0010"/>
    <w:rsid w:val="006E5C33"/>
    <w:rsid w:val="00701789"/>
    <w:rsid w:val="00707A11"/>
    <w:rsid w:val="0072015B"/>
    <w:rsid w:val="00721D79"/>
    <w:rsid w:val="0072412D"/>
    <w:rsid w:val="00732B12"/>
    <w:rsid w:val="00733077"/>
    <w:rsid w:val="00753104"/>
    <w:rsid w:val="00775759"/>
    <w:rsid w:val="00776D72"/>
    <w:rsid w:val="007D52A9"/>
    <w:rsid w:val="00827E56"/>
    <w:rsid w:val="00830D8C"/>
    <w:rsid w:val="008469C7"/>
    <w:rsid w:val="008653F3"/>
    <w:rsid w:val="008750C4"/>
    <w:rsid w:val="008912F6"/>
    <w:rsid w:val="008B0C82"/>
    <w:rsid w:val="008E51BF"/>
    <w:rsid w:val="0090268A"/>
    <w:rsid w:val="00906295"/>
    <w:rsid w:val="00952A1E"/>
    <w:rsid w:val="009B2404"/>
    <w:rsid w:val="009C3E54"/>
    <w:rsid w:val="009D03D2"/>
    <w:rsid w:val="009D6EB0"/>
    <w:rsid w:val="009F4E8C"/>
    <w:rsid w:val="00A245F0"/>
    <w:rsid w:val="00A419F6"/>
    <w:rsid w:val="00A52E4F"/>
    <w:rsid w:val="00A573EB"/>
    <w:rsid w:val="00A665A9"/>
    <w:rsid w:val="00A961CB"/>
    <w:rsid w:val="00A96FEF"/>
    <w:rsid w:val="00A97028"/>
    <w:rsid w:val="00AB1485"/>
    <w:rsid w:val="00AB5CDE"/>
    <w:rsid w:val="00B0557C"/>
    <w:rsid w:val="00B13E35"/>
    <w:rsid w:val="00B22FF0"/>
    <w:rsid w:val="00B61EC1"/>
    <w:rsid w:val="00B730BC"/>
    <w:rsid w:val="00B7797A"/>
    <w:rsid w:val="00B8126E"/>
    <w:rsid w:val="00B95F37"/>
    <w:rsid w:val="00BA2C7A"/>
    <w:rsid w:val="00BE2AD6"/>
    <w:rsid w:val="00C12805"/>
    <w:rsid w:val="00C22446"/>
    <w:rsid w:val="00C24D93"/>
    <w:rsid w:val="00C26E29"/>
    <w:rsid w:val="00C340E3"/>
    <w:rsid w:val="00C364D0"/>
    <w:rsid w:val="00C524DA"/>
    <w:rsid w:val="00C527F9"/>
    <w:rsid w:val="00C67333"/>
    <w:rsid w:val="00C80B9E"/>
    <w:rsid w:val="00C91067"/>
    <w:rsid w:val="00C955C5"/>
    <w:rsid w:val="00C968C9"/>
    <w:rsid w:val="00CE674D"/>
    <w:rsid w:val="00CE7CB0"/>
    <w:rsid w:val="00D701A9"/>
    <w:rsid w:val="00D75F23"/>
    <w:rsid w:val="00D829B9"/>
    <w:rsid w:val="00DB20EF"/>
    <w:rsid w:val="00DB735A"/>
    <w:rsid w:val="00DC6130"/>
    <w:rsid w:val="00DD0EBC"/>
    <w:rsid w:val="00E06940"/>
    <w:rsid w:val="00E11FCD"/>
    <w:rsid w:val="00E179F2"/>
    <w:rsid w:val="00E82D9B"/>
    <w:rsid w:val="00E97F7E"/>
    <w:rsid w:val="00ED3A1A"/>
    <w:rsid w:val="00EE7826"/>
    <w:rsid w:val="00EF3570"/>
    <w:rsid w:val="00EF37D5"/>
    <w:rsid w:val="00EF508A"/>
    <w:rsid w:val="00F116A9"/>
    <w:rsid w:val="00F141AD"/>
    <w:rsid w:val="00F32835"/>
    <w:rsid w:val="00F32DD2"/>
    <w:rsid w:val="00F61D73"/>
    <w:rsid w:val="00F674ED"/>
    <w:rsid w:val="00F966BF"/>
    <w:rsid w:val="00FB28E2"/>
    <w:rsid w:val="00FB64FD"/>
    <w:rsid w:val="00FC079E"/>
    <w:rsid w:val="00FD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E8FA61-642E-4218-A1CB-3FF57E15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EB"/>
  </w:style>
  <w:style w:type="paragraph" w:styleId="Footer">
    <w:name w:val="footer"/>
    <w:basedOn w:val="Normal"/>
    <w:link w:val="FooterChar"/>
    <w:uiPriority w:val="99"/>
    <w:unhideWhenUsed/>
    <w:rsid w:val="00A5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EB"/>
  </w:style>
  <w:style w:type="character" w:styleId="Hyperlink">
    <w:name w:val="Hyperlink"/>
    <w:basedOn w:val="DefaultParagraphFont"/>
    <w:uiPriority w:val="99"/>
    <w:unhideWhenUsed/>
    <w:rsid w:val="00A573EB"/>
    <w:rPr>
      <w:color w:val="0563C1" w:themeColor="hyperlink"/>
      <w:u w:val="single"/>
    </w:rPr>
  </w:style>
  <w:style w:type="paragraph" w:styleId="ListParagraph">
    <w:name w:val="List Paragraph"/>
    <w:basedOn w:val="Normal"/>
    <w:uiPriority w:val="34"/>
    <w:qFormat/>
    <w:rsid w:val="00B730BC"/>
    <w:pPr>
      <w:ind w:left="720"/>
      <w:contextualSpacing/>
    </w:pPr>
  </w:style>
  <w:style w:type="character" w:styleId="FollowedHyperlink">
    <w:name w:val="FollowedHyperlink"/>
    <w:basedOn w:val="DefaultParagraphFont"/>
    <w:uiPriority w:val="99"/>
    <w:semiHidden/>
    <w:unhideWhenUsed/>
    <w:rsid w:val="00621E7E"/>
    <w:rPr>
      <w:color w:val="954F72" w:themeColor="followedHyperlink"/>
      <w:u w:val="single"/>
    </w:rPr>
  </w:style>
  <w:style w:type="table" w:styleId="TableGrid">
    <w:name w:val="Table Grid"/>
    <w:basedOn w:val="TableNormal"/>
    <w:uiPriority w:val="39"/>
    <w:rsid w:val="00701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20387">
      <w:bodyDiv w:val="1"/>
      <w:marLeft w:val="0"/>
      <w:marRight w:val="0"/>
      <w:marTop w:val="0"/>
      <w:marBottom w:val="0"/>
      <w:divBdr>
        <w:top w:val="none" w:sz="0" w:space="0" w:color="auto"/>
        <w:left w:val="none" w:sz="0" w:space="0" w:color="auto"/>
        <w:bottom w:val="none" w:sz="0" w:space="0" w:color="auto"/>
        <w:right w:val="none" w:sz="0" w:space="0" w:color="auto"/>
      </w:divBdr>
      <w:divsChild>
        <w:div w:id="196115917">
          <w:marLeft w:val="0"/>
          <w:marRight w:val="0"/>
          <w:marTop w:val="120"/>
          <w:marBottom w:val="0"/>
          <w:divBdr>
            <w:top w:val="none" w:sz="0" w:space="0" w:color="auto"/>
            <w:left w:val="none" w:sz="0" w:space="0" w:color="auto"/>
            <w:bottom w:val="none" w:sz="0" w:space="0" w:color="auto"/>
            <w:right w:val="none" w:sz="0" w:space="0" w:color="auto"/>
          </w:divBdr>
          <w:divsChild>
            <w:div w:id="586615855">
              <w:marLeft w:val="0"/>
              <w:marRight w:val="0"/>
              <w:marTop w:val="0"/>
              <w:marBottom w:val="0"/>
              <w:divBdr>
                <w:top w:val="none" w:sz="0" w:space="0" w:color="auto"/>
                <w:left w:val="none" w:sz="0" w:space="0" w:color="auto"/>
                <w:bottom w:val="none" w:sz="0" w:space="0" w:color="auto"/>
                <w:right w:val="none" w:sz="0" w:space="0" w:color="auto"/>
              </w:divBdr>
            </w:div>
            <w:div w:id="1640332364">
              <w:marLeft w:val="0"/>
              <w:marRight w:val="0"/>
              <w:marTop w:val="0"/>
              <w:marBottom w:val="0"/>
              <w:divBdr>
                <w:top w:val="none" w:sz="0" w:space="0" w:color="auto"/>
                <w:left w:val="none" w:sz="0" w:space="0" w:color="auto"/>
                <w:bottom w:val="none" w:sz="0" w:space="0" w:color="auto"/>
                <w:right w:val="none" w:sz="0" w:space="0" w:color="auto"/>
              </w:divBdr>
            </w:div>
          </w:divsChild>
        </w:div>
        <w:div w:id="340939065">
          <w:marLeft w:val="0"/>
          <w:marRight w:val="0"/>
          <w:marTop w:val="120"/>
          <w:marBottom w:val="0"/>
          <w:divBdr>
            <w:top w:val="none" w:sz="0" w:space="0" w:color="auto"/>
            <w:left w:val="none" w:sz="0" w:space="0" w:color="auto"/>
            <w:bottom w:val="none" w:sz="0" w:space="0" w:color="auto"/>
            <w:right w:val="none" w:sz="0" w:space="0" w:color="auto"/>
          </w:divBdr>
          <w:divsChild>
            <w:div w:id="1420904947">
              <w:marLeft w:val="0"/>
              <w:marRight w:val="0"/>
              <w:marTop w:val="0"/>
              <w:marBottom w:val="0"/>
              <w:divBdr>
                <w:top w:val="none" w:sz="0" w:space="0" w:color="auto"/>
                <w:left w:val="none" w:sz="0" w:space="0" w:color="auto"/>
                <w:bottom w:val="none" w:sz="0" w:space="0" w:color="auto"/>
                <w:right w:val="none" w:sz="0" w:space="0" w:color="auto"/>
              </w:divBdr>
            </w:div>
            <w:div w:id="82457467">
              <w:marLeft w:val="0"/>
              <w:marRight w:val="0"/>
              <w:marTop w:val="0"/>
              <w:marBottom w:val="0"/>
              <w:divBdr>
                <w:top w:val="none" w:sz="0" w:space="0" w:color="auto"/>
                <w:left w:val="none" w:sz="0" w:space="0" w:color="auto"/>
                <w:bottom w:val="none" w:sz="0" w:space="0" w:color="auto"/>
                <w:right w:val="none" w:sz="0" w:space="0" w:color="auto"/>
              </w:divBdr>
            </w:div>
          </w:divsChild>
        </w:div>
        <w:div w:id="1543713662">
          <w:marLeft w:val="0"/>
          <w:marRight w:val="0"/>
          <w:marTop w:val="120"/>
          <w:marBottom w:val="0"/>
          <w:divBdr>
            <w:top w:val="none" w:sz="0" w:space="0" w:color="auto"/>
            <w:left w:val="none" w:sz="0" w:space="0" w:color="auto"/>
            <w:bottom w:val="none" w:sz="0" w:space="0" w:color="auto"/>
            <w:right w:val="none" w:sz="0" w:space="0" w:color="auto"/>
          </w:divBdr>
          <w:divsChild>
            <w:div w:id="4480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2730">
      <w:bodyDiv w:val="1"/>
      <w:marLeft w:val="0"/>
      <w:marRight w:val="0"/>
      <w:marTop w:val="0"/>
      <w:marBottom w:val="0"/>
      <w:divBdr>
        <w:top w:val="none" w:sz="0" w:space="0" w:color="auto"/>
        <w:left w:val="none" w:sz="0" w:space="0" w:color="auto"/>
        <w:bottom w:val="none" w:sz="0" w:space="0" w:color="auto"/>
        <w:right w:val="none" w:sz="0" w:space="0" w:color="auto"/>
      </w:divBdr>
      <w:divsChild>
        <w:div w:id="312296016">
          <w:marLeft w:val="0"/>
          <w:marRight w:val="0"/>
          <w:marTop w:val="120"/>
          <w:marBottom w:val="0"/>
          <w:divBdr>
            <w:top w:val="none" w:sz="0" w:space="0" w:color="auto"/>
            <w:left w:val="none" w:sz="0" w:space="0" w:color="auto"/>
            <w:bottom w:val="none" w:sz="0" w:space="0" w:color="auto"/>
            <w:right w:val="none" w:sz="0" w:space="0" w:color="auto"/>
          </w:divBdr>
          <w:divsChild>
            <w:div w:id="1868105532">
              <w:marLeft w:val="0"/>
              <w:marRight w:val="0"/>
              <w:marTop w:val="0"/>
              <w:marBottom w:val="0"/>
              <w:divBdr>
                <w:top w:val="none" w:sz="0" w:space="0" w:color="auto"/>
                <w:left w:val="none" w:sz="0" w:space="0" w:color="auto"/>
                <w:bottom w:val="none" w:sz="0" w:space="0" w:color="auto"/>
                <w:right w:val="none" w:sz="0" w:space="0" w:color="auto"/>
              </w:divBdr>
            </w:div>
          </w:divsChild>
        </w:div>
        <w:div w:id="825362946">
          <w:marLeft w:val="0"/>
          <w:marRight w:val="0"/>
          <w:marTop w:val="120"/>
          <w:marBottom w:val="0"/>
          <w:divBdr>
            <w:top w:val="none" w:sz="0" w:space="0" w:color="auto"/>
            <w:left w:val="none" w:sz="0" w:space="0" w:color="auto"/>
            <w:bottom w:val="none" w:sz="0" w:space="0" w:color="auto"/>
            <w:right w:val="none" w:sz="0" w:space="0" w:color="auto"/>
          </w:divBdr>
          <w:divsChild>
            <w:div w:id="113526857">
              <w:marLeft w:val="0"/>
              <w:marRight w:val="0"/>
              <w:marTop w:val="0"/>
              <w:marBottom w:val="0"/>
              <w:divBdr>
                <w:top w:val="none" w:sz="0" w:space="0" w:color="auto"/>
                <w:left w:val="none" w:sz="0" w:space="0" w:color="auto"/>
                <w:bottom w:val="none" w:sz="0" w:space="0" w:color="auto"/>
                <w:right w:val="none" w:sz="0" w:space="0" w:color="auto"/>
              </w:divBdr>
            </w:div>
          </w:divsChild>
        </w:div>
        <w:div w:id="864445217">
          <w:marLeft w:val="0"/>
          <w:marRight w:val="0"/>
          <w:marTop w:val="120"/>
          <w:marBottom w:val="0"/>
          <w:divBdr>
            <w:top w:val="none" w:sz="0" w:space="0" w:color="auto"/>
            <w:left w:val="none" w:sz="0" w:space="0" w:color="auto"/>
            <w:bottom w:val="none" w:sz="0" w:space="0" w:color="auto"/>
            <w:right w:val="none" w:sz="0" w:space="0" w:color="auto"/>
          </w:divBdr>
          <w:divsChild>
            <w:div w:id="1046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7675">
      <w:bodyDiv w:val="1"/>
      <w:marLeft w:val="0"/>
      <w:marRight w:val="0"/>
      <w:marTop w:val="0"/>
      <w:marBottom w:val="0"/>
      <w:divBdr>
        <w:top w:val="none" w:sz="0" w:space="0" w:color="auto"/>
        <w:left w:val="none" w:sz="0" w:space="0" w:color="auto"/>
        <w:bottom w:val="none" w:sz="0" w:space="0" w:color="auto"/>
        <w:right w:val="none" w:sz="0" w:space="0" w:color="auto"/>
      </w:divBdr>
      <w:divsChild>
        <w:div w:id="1147748649">
          <w:marLeft w:val="0"/>
          <w:marRight w:val="0"/>
          <w:marTop w:val="120"/>
          <w:marBottom w:val="0"/>
          <w:divBdr>
            <w:top w:val="none" w:sz="0" w:space="0" w:color="auto"/>
            <w:left w:val="none" w:sz="0" w:space="0" w:color="auto"/>
            <w:bottom w:val="none" w:sz="0" w:space="0" w:color="auto"/>
            <w:right w:val="none" w:sz="0" w:space="0" w:color="auto"/>
          </w:divBdr>
          <w:divsChild>
            <w:div w:id="1297951195">
              <w:marLeft w:val="0"/>
              <w:marRight w:val="0"/>
              <w:marTop w:val="0"/>
              <w:marBottom w:val="0"/>
              <w:divBdr>
                <w:top w:val="none" w:sz="0" w:space="0" w:color="auto"/>
                <w:left w:val="none" w:sz="0" w:space="0" w:color="auto"/>
                <w:bottom w:val="none" w:sz="0" w:space="0" w:color="auto"/>
                <w:right w:val="none" w:sz="0" w:space="0" w:color="auto"/>
              </w:divBdr>
            </w:div>
          </w:divsChild>
        </w:div>
        <w:div w:id="762536079">
          <w:marLeft w:val="0"/>
          <w:marRight w:val="0"/>
          <w:marTop w:val="120"/>
          <w:marBottom w:val="0"/>
          <w:divBdr>
            <w:top w:val="none" w:sz="0" w:space="0" w:color="auto"/>
            <w:left w:val="none" w:sz="0" w:space="0" w:color="auto"/>
            <w:bottom w:val="none" w:sz="0" w:space="0" w:color="auto"/>
            <w:right w:val="none" w:sz="0" w:space="0" w:color="auto"/>
          </w:divBdr>
          <w:divsChild>
            <w:div w:id="1847671606">
              <w:marLeft w:val="0"/>
              <w:marRight w:val="0"/>
              <w:marTop w:val="0"/>
              <w:marBottom w:val="0"/>
              <w:divBdr>
                <w:top w:val="none" w:sz="0" w:space="0" w:color="auto"/>
                <w:left w:val="none" w:sz="0" w:space="0" w:color="auto"/>
                <w:bottom w:val="none" w:sz="0" w:space="0" w:color="auto"/>
                <w:right w:val="none" w:sz="0" w:space="0" w:color="auto"/>
              </w:divBdr>
            </w:div>
          </w:divsChild>
        </w:div>
        <w:div w:id="1384597153">
          <w:marLeft w:val="0"/>
          <w:marRight w:val="0"/>
          <w:marTop w:val="120"/>
          <w:marBottom w:val="0"/>
          <w:divBdr>
            <w:top w:val="none" w:sz="0" w:space="0" w:color="auto"/>
            <w:left w:val="none" w:sz="0" w:space="0" w:color="auto"/>
            <w:bottom w:val="none" w:sz="0" w:space="0" w:color="auto"/>
            <w:right w:val="none" w:sz="0" w:space="0" w:color="auto"/>
          </w:divBdr>
          <w:divsChild>
            <w:div w:id="19665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90084">
      <w:bodyDiv w:val="1"/>
      <w:marLeft w:val="0"/>
      <w:marRight w:val="0"/>
      <w:marTop w:val="0"/>
      <w:marBottom w:val="0"/>
      <w:divBdr>
        <w:top w:val="none" w:sz="0" w:space="0" w:color="auto"/>
        <w:left w:val="none" w:sz="0" w:space="0" w:color="auto"/>
        <w:bottom w:val="none" w:sz="0" w:space="0" w:color="auto"/>
        <w:right w:val="none" w:sz="0" w:space="0" w:color="auto"/>
      </w:divBdr>
    </w:div>
    <w:div w:id="1887140545">
      <w:bodyDiv w:val="1"/>
      <w:marLeft w:val="0"/>
      <w:marRight w:val="0"/>
      <w:marTop w:val="0"/>
      <w:marBottom w:val="0"/>
      <w:divBdr>
        <w:top w:val="none" w:sz="0" w:space="0" w:color="auto"/>
        <w:left w:val="none" w:sz="0" w:space="0" w:color="auto"/>
        <w:bottom w:val="none" w:sz="0" w:space="0" w:color="auto"/>
        <w:right w:val="none" w:sz="0" w:space="0" w:color="auto"/>
      </w:divBdr>
      <w:divsChild>
        <w:div w:id="893274422">
          <w:marLeft w:val="0"/>
          <w:marRight w:val="0"/>
          <w:marTop w:val="120"/>
          <w:marBottom w:val="0"/>
          <w:divBdr>
            <w:top w:val="none" w:sz="0" w:space="0" w:color="auto"/>
            <w:left w:val="none" w:sz="0" w:space="0" w:color="auto"/>
            <w:bottom w:val="none" w:sz="0" w:space="0" w:color="auto"/>
            <w:right w:val="none" w:sz="0" w:space="0" w:color="auto"/>
          </w:divBdr>
          <w:divsChild>
            <w:div w:id="1530603579">
              <w:marLeft w:val="0"/>
              <w:marRight w:val="0"/>
              <w:marTop w:val="0"/>
              <w:marBottom w:val="0"/>
              <w:divBdr>
                <w:top w:val="none" w:sz="0" w:space="0" w:color="auto"/>
                <w:left w:val="none" w:sz="0" w:space="0" w:color="auto"/>
                <w:bottom w:val="none" w:sz="0" w:space="0" w:color="auto"/>
                <w:right w:val="none" w:sz="0" w:space="0" w:color="auto"/>
              </w:divBdr>
            </w:div>
            <w:div w:id="1957636010">
              <w:marLeft w:val="0"/>
              <w:marRight w:val="0"/>
              <w:marTop w:val="0"/>
              <w:marBottom w:val="0"/>
              <w:divBdr>
                <w:top w:val="none" w:sz="0" w:space="0" w:color="auto"/>
                <w:left w:val="none" w:sz="0" w:space="0" w:color="auto"/>
                <w:bottom w:val="none" w:sz="0" w:space="0" w:color="auto"/>
                <w:right w:val="none" w:sz="0" w:space="0" w:color="auto"/>
              </w:divBdr>
            </w:div>
          </w:divsChild>
        </w:div>
        <w:div w:id="412971065">
          <w:marLeft w:val="0"/>
          <w:marRight w:val="0"/>
          <w:marTop w:val="120"/>
          <w:marBottom w:val="0"/>
          <w:divBdr>
            <w:top w:val="none" w:sz="0" w:space="0" w:color="auto"/>
            <w:left w:val="none" w:sz="0" w:space="0" w:color="auto"/>
            <w:bottom w:val="none" w:sz="0" w:space="0" w:color="auto"/>
            <w:right w:val="none" w:sz="0" w:space="0" w:color="auto"/>
          </w:divBdr>
          <w:divsChild>
            <w:div w:id="690574467">
              <w:marLeft w:val="0"/>
              <w:marRight w:val="0"/>
              <w:marTop w:val="0"/>
              <w:marBottom w:val="0"/>
              <w:divBdr>
                <w:top w:val="none" w:sz="0" w:space="0" w:color="auto"/>
                <w:left w:val="none" w:sz="0" w:space="0" w:color="auto"/>
                <w:bottom w:val="none" w:sz="0" w:space="0" w:color="auto"/>
                <w:right w:val="none" w:sz="0" w:space="0" w:color="auto"/>
              </w:divBdr>
            </w:div>
            <w:div w:id="12900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wolfandtheneuralnetwork.com/Media/Resources/Add_2024_03/2024-01-15%20-%20CPSNS%20(College)%20violated%20section%2046%20of%20medical%20act%20sending%20my%20informaiton%20to%20Cox%20and%20Palmer.jpg" TargetMode="External"/><Relationship Id="rId18" Type="http://schemas.openxmlformats.org/officeDocument/2006/relationships/hyperlink" Target="https://tinyurl.com/bdh67fuc" TargetMode="External"/><Relationship Id="rId26" Type="http://schemas.openxmlformats.org/officeDocument/2006/relationships/hyperlink" Target="https://www.cdha.nshealth.ca/system/files/sites/documents/c-privacy-confidentiality.pdf" TargetMode="External"/><Relationship Id="rId39" Type="http://schemas.openxmlformats.org/officeDocument/2006/relationships/hyperlink" Target="https://tinyurl.com/5bjn2uwj" TargetMode="External"/><Relationship Id="rId21" Type="http://schemas.openxmlformats.org/officeDocument/2006/relationships/image" Target="media/image5.png"/><Relationship Id="rId34" Type="http://schemas.openxmlformats.org/officeDocument/2006/relationships/hyperlink" Target="https://tinyurl.com/bdh67fuc" TargetMode="External"/><Relationship Id="rId42" Type="http://schemas.openxmlformats.org/officeDocument/2006/relationships/hyperlink" Target="https://thewolfandtheneuralnetwork.com/DreamResources.html" TargetMode="External"/><Relationship Id="rId47" Type="http://schemas.openxmlformats.org/officeDocument/2006/relationships/hyperlink" Target="https://tinyurl.com/f3pr5n8s" TargetMode="External"/><Relationship Id="rId50" Type="http://schemas.openxmlformats.org/officeDocument/2006/relationships/hyperlink" Target="https://tinyurl.com/3a6hvfcv" TargetMode="External"/><Relationship Id="rId55" Type="http://schemas.openxmlformats.org/officeDocument/2006/relationships/footer" Target="footer1.xml"/><Relationship Id="rId7" Type="http://schemas.openxmlformats.org/officeDocument/2006/relationships/hyperlink" Target="https://thewolfandtheneuralnetwork.com/Media/Resources/2022-10-22_October%2022nd%202022%20Detailing%20the%20Illegal%20Arrest%20and%20Captivity%20by%20HRP%20from%20August%202nd%202022.docx" TargetMode="Externa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image" Target="media/image9.png"/><Relationship Id="rId33" Type="http://schemas.openxmlformats.org/officeDocument/2006/relationships/hyperlink" Target="https://thewolfandtheneuralnetwork.com/Media/Resources/Add_2024_03/2022-08-03%20Combined%20information%20about%20Privacy%20Breach%20(Book%20bag%20wallet%20Health%20Card%20PHI).png" TargetMode="External"/><Relationship Id="rId38" Type="http://schemas.openxmlformats.org/officeDocument/2006/relationships/hyperlink" Target="https://thewolfandtheneuralnetwork.com/Media/Resources/2023-05-25_Karen%20Hornberger%20Lying%20about%20PHI%20Infographic.png" TargetMode="External"/><Relationship Id="rId46" Type="http://schemas.openxmlformats.org/officeDocument/2006/relationships/hyperlink" Target="https://thewolfandtheneuralnetwork.com/Media/Resources/2022-10-22_October%2022nd%202022%20Detailing%20the%20Illegal%20Arrest%20and%20Captivity%20by%20HRP%20from%20August%202nd%202022.docx" TargetMode="External"/><Relationship Id="rId2" Type="http://schemas.openxmlformats.org/officeDocument/2006/relationships/styles" Target="styles.xml"/><Relationship Id="rId16" Type="http://schemas.openxmlformats.org/officeDocument/2006/relationships/hyperlink" Target="https://www.cmpa-acpm.ca/en/advice-publications/browse-articles/2017/smartphone-recordings-by-patients-be-prepared" TargetMode="External"/><Relationship Id="rId20" Type="http://schemas.openxmlformats.org/officeDocument/2006/relationships/image" Target="media/image4.png"/><Relationship Id="rId29" Type="http://schemas.openxmlformats.org/officeDocument/2006/relationships/hyperlink" Target="https://thewolfandtheneuralnetwork.com/Media/Resources/2023-05-25_Karen%20Hornberger%20Lying%20about%20PHI%20Infographic.png" TargetMode="External"/><Relationship Id="rId41" Type="http://schemas.openxmlformats.org/officeDocument/2006/relationships/hyperlink" Target="http://www.thewolfandtheneuralnetwork.co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https://tinyurl.com/f3pr5n8s" TargetMode="External"/><Relationship Id="rId37" Type="http://schemas.openxmlformats.org/officeDocument/2006/relationships/hyperlink" Target="https://www.cdha.nshealth.ca/system/files/sites/documents/c-privacy-confidentiality.pdf" TargetMode="External"/><Relationship Id="rId40" Type="http://schemas.openxmlformats.org/officeDocument/2006/relationships/hyperlink" Target="https://tinyurl.com/2k9bpkte" TargetMode="External"/><Relationship Id="rId45" Type="http://schemas.openxmlformats.org/officeDocument/2006/relationships/hyperlink" Target="https://tinyurl.com/yrunkhrc" TargetMode="External"/><Relationship Id="rId53" Type="http://schemas.openxmlformats.org/officeDocument/2006/relationships/hyperlink" Target="https://thewolfandtheneuralnetwork.com/Media/Resources/Add_2024_03/2024-01-15%20-%20CPSNS%20(College)%20violated%20section%2046%20of%20medical%20act%20sending%20my%20informaiton%20to%20Cox%20and%20Palmer.jpg" TargetMode="External"/><Relationship Id="rId5" Type="http://schemas.openxmlformats.org/officeDocument/2006/relationships/footnotes" Target="footnotes.xml"/><Relationship Id="rId15" Type="http://schemas.openxmlformats.org/officeDocument/2006/relationships/hyperlink" Target="https://tinyurl.com/4rn5bv9c"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3.jpeg"/><Relationship Id="rId49" Type="http://schemas.openxmlformats.org/officeDocument/2006/relationships/hyperlink" Target="https://www.cdha.nshealth.ca/system/files/sites/documents/c-privacy-confidentiality.pdf" TargetMode="External"/><Relationship Id="rId57" Type="http://schemas.openxmlformats.org/officeDocument/2006/relationships/theme" Target="theme/theme1.xml"/><Relationship Id="rId10" Type="http://schemas.openxmlformats.org/officeDocument/2006/relationships/hyperlink" Target="https://tinyurl.com/f3pr5n8s" TargetMode="External"/><Relationship Id="rId19" Type="http://schemas.openxmlformats.org/officeDocument/2006/relationships/hyperlink" Target="https://tinyurl.com/4rn5bv9c" TargetMode="External"/><Relationship Id="rId31" Type="http://schemas.openxmlformats.org/officeDocument/2006/relationships/hyperlink" Target="https://tinyurl.com/f3pr5n8s" TargetMode="External"/><Relationship Id="rId44" Type="http://schemas.openxmlformats.org/officeDocument/2006/relationships/hyperlink" Target="https://thewolfandtheneuralnetwork.com/Media/Resources/Add_2024_03/2022-08-03%20Combined%20information%20about%20Privacy%20Breach%20(Book%20bag%20wallet%20Health%20Card%20PHI).png" TargetMode="External"/><Relationship Id="rId52" Type="http://schemas.openxmlformats.org/officeDocument/2006/relationships/hyperlink" Target="https://tinyurl.com/5bjn2uwj" TargetMode="External"/><Relationship Id="rId4" Type="http://schemas.openxmlformats.org/officeDocument/2006/relationships/webSettings" Target="webSettings.xml"/><Relationship Id="rId9" Type="http://schemas.openxmlformats.org/officeDocument/2006/relationships/hyperlink" Target="https://thewolfandtheneuralnetwork.com/Media/Resources/Add_2024_03/2023-05-25%20Reply%20from%20Privacy%20Director%20Karen%20Hornberger.png" TargetMode="External"/><Relationship Id="rId14" Type="http://schemas.openxmlformats.org/officeDocument/2006/relationships/hyperlink" Target="https://tinyurl.com/5bjn2uwj" TargetMode="Externa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yperlink" Target="https://thewolfandtheneuralnetwork.com/Media/Resources/Add_2024_03/2023-05-25%20Reply%20from%20Privacy%20Director%20Karen%20Hornberger.png" TargetMode="External"/><Relationship Id="rId35" Type="http://schemas.openxmlformats.org/officeDocument/2006/relationships/image" Target="media/image12.png"/><Relationship Id="rId43" Type="http://schemas.openxmlformats.org/officeDocument/2006/relationships/hyperlink" Target="https://tinyurl.com/bdh67fuc" TargetMode="External"/><Relationship Id="rId48" Type="http://schemas.openxmlformats.org/officeDocument/2006/relationships/hyperlink" Target="https://thewolfandtheneuralnetwork.com/Media/Resources/Add_2024_03/2023-05-25%20Reply%20from%20Privacy%20Director%20Karen%20Hornberger.png" TargetMode="External"/><Relationship Id="rId56" Type="http://schemas.openxmlformats.org/officeDocument/2006/relationships/fontTable" Target="fontTable.xml"/><Relationship Id="rId8" Type="http://schemas.openxmlformats.org/officeDocument/2006/relationships/hyperlink" Target="https://tinyurl.com/yrunkhrc" TargetMode="External"/><Relationship Id="rId51" Type="http://schemas.openxmlformats.org/officeDocument/2006/relationships/hyperlink" Target="https://thewolfandtheneuralnetwork.com/Media/Resources/2023-05-25_Karen%20Hornberger%20Lying%20about%20PHI%20Infographic.pn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TheWolfAndTheNeural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1986</TotalTime>
  <Pages>12</Pages>
  <Words>4119</Words>
  <Characters>23482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134</cp:revision>
  <dcterms:created xsi:type="dcterms:W3CDTF">2024-03-28T15:53:00Z</dcterms:created>
  <dcterms:modified xsi:type="dcterms:W3CDTF">2024-04-04T23:30:00Z</dcterms:modified>
</cp:coreProperties>
</file>